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AF" w:rsidRPr="00841DAF" w:rsidRDefault="00841DAF" w:rsidP="00841DAF">
      <w:pPr>
        <w:pStyle w:val="af2"/>
        <w:spacing w:line="240" w:lineRule="auto"/>
        <w:rPr>
          <w:rFonts w:ascii="Times New Roman" w:hAnsi="Times New Roman" w:cs="Times New Roman"/>
          <w:b w:val="0"/>
          <w:bCs/>
          <w:szCs w:val="24"/>
        </w:rPr>
      </w:pPr>
      <w:r w:rsidRPr="00841DAF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47700" cy="447675"/>
            <wp:effectExtent l="0" t="0" r="0" b="9525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AF" w:rsidRPr="00841DAF" w:rsidRDefault="00841DAF" w:rsidP="00841DAF">
      <w:pPr>
        <w:pStyle w:val="af2"/>
        <w:spacing w:line="240" w:lineRule="auto"/>
        <w:rPr>
          <w:rFonts w:ascii="Times New Roman" w:hAnsi="Times New Roman" w:cs="Times New Roman"/>
          <w:b w:val="0"/>
          <w:bCs/>
          <w:szCs w:val="24"/>
        </w:rPr>
      </w:pPr>
    </w:p>
    <w:p w:rsidR="00841DAF" w:rsidRPr="00841DAF" w:rsidRDefault="00841DAF" w:rsidP="00841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>АДМИНИСТРАЦИЯ СЕМИЛУКСКОГО СЕЛЬСКОГО ПОСЕЛЕНИЯ</w:t>
      </w:r>
    </w:p>
    <w:p w:rsidR="00841DAF" w:rsidRPr="00841DAF" w:rsidRDefault="00841DAF" w:rsidP="00841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841DAF" w:rsidRPr="00841DAF" w:rsidRDefault="00841DAF" w:rsidP="00841DA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41DAF" w:rsidRPr="00841DAF" w:rsidRDefault="00841DAF" w:rsidP="00841DAF">
      <w:pPr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 xml:space="preserve">        Ул. 8 Марта ,30а/1с. Семилуки, Семилукского района, Воронежской области</w:t>
      </w:r>
    </w:p>
    <w:p w:rsidR="00841DAF" w:rsidRPr="00841DAF" w:rsidRDefault="00841DAF" w:rsidP="00841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41DAF" w:rsidRPr="00841DAF" w:rsidRDefault="00841DAF" w:rsidP="00841DAF">
      <w:pPr>
        <w:rPr>
          <w:rFonts w:ascii="Times New Roman" w:hAnsi="Times New Roman" w:cs="Times New Roman"/>
          <w:sz w:val="24"/>
          <w:szCs w:val="24"/>
        </w:rPr>
      </w:pPr>
    </w:p>
    <w:p w:rsidR="00841DAF" w:rsidRPr="008E3938" w:rsidRDefault="00841DAF" w:rsidP="00841D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E393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E3938" w:rsidRPr="008E3938">
        <w:rPr>
          <w:rFonts w:ascii="Times New Roman" w:hAnsi="Times New Roman" w:cs="Times New Roman"/>
          <w:sz w:val="24"/>
          <w:szCs w:val="24"/>
          <w:u w:val="single"/>
        </w:rPr>
        <w:t>29.01.2024</w:t>
      </w:r>
      <w:r w:rsidRPr="008E3938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8E3938" w:rsidRPr="008E3938">
        <w:rPr>
          <w:rFonts w:ascii="Times New Roman" w:hAnsi="Times New Roman" w:cs="Times New Roman"/>
          <w:sz w:val="24"/>
          <w:szCs w:val="24"/>
          <w:u w:val="single"/>
        </w:rPr>
        <w:t>11-р</w:t>
      </w:r>
    </w:p>
    <w:p w:rsidR="000B70F2" w:rsidRPr="00841DAF" w:rsidRDefault="00841DAF" w:rsidP="00841D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1DAF">
        <w:rPr>
          <w:rFonts w:ascii="Times New Roman" w:hAnsi="Times New Roman" w:cs="Times New Roman"/>
          <w:sz w:val="24"/>
          <w:szCs w:val="24"/>
        </w:rPr>
        <w:t>с.Семилуки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8"/>
        <w:gridCol w:w="4607"/>
      </w:tblGrid>
      <w:tr w:rsidR="000B70F2" w:rsidRPr="00841DAF" w:rsidTr="00D858AA">
        <w:tc>
          <w:tcPr>
            <w:tcW w:w="4785" w:type="dxa"/>
            <w:hideMark/>
          </w:tcPr>
          <w:p w:rsidR="00841DAF" w:rsidRPr="00841DAF" w:rsidRDefault="00841DAF" w:rsidP="00841DAF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2" w:rsidRPr="00841DAF" w:rsidRDefault="000B70F2" w:rsidP="00841DAF">
            <w:pPr>
              <w:ind w:right="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антикоррупционному просвещению в </w:t>
            </w:r>
            <w:r w:rsidR="00846415" w:rsidRPr="00841DAF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Семилукского муниц</w:t>
            </w:r>
            <w:r w:rsidR="00755CE6" w:rsidRPr="00841DAF">
              <w:rPr>
                <w:rFonts w:ascii="Times New Roman" w:hAnsi="Times New Roman" w:cs="Times New Roman"/>
                <w:sz w:val="24"/>
                <w:szCs w:val="24"/>
              </w:rPr>
              <w:t>ипального района на 202</w:t>
            </w:r>
            <w:r w:rsidR="0033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9" w:type="dxa"/>
          </w:tcPr>
          <w:p w:rsidR="000B70F2" w:rsidRPr="00841DAF" w:rsidRDefault="000B70F2" w:rsidP="00D858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3938" w:rsidRDefault="008E3938" w:rsidP="008E39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0F2" w:rsidRPr="008E3938" w:rsidRDefault="000B70F2" w:rsidP="008E39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938">
        <w:rPr>
          <w:rFonts w:ascii="Times New Roman" w:hAnsi="Times New Roman" w:cs="Times New Roman"/>
          <w:sz w:val="24"/>
          <w:szCs w:val="24"/>
        </w:rPr>
        <w:t>В соответствии с</w:t>
      </w:r>
      <w:r w:rsidR="00DF64A3" w:rsidRPr="008E3938">
        <w:rPr>
          <w:rFonts w:ascii="Times New Roman" w:hAnsi="Times New Roman" w:cs="Times New Roman"/>
          <w:sz w:val="24"/>
          <w:szCs w:val="24"/>
        </w:rPr>
        <w:t>о ст.6</w:t>
      </w:r>
      <w:r w:rsidRPr="008E3938">
        <w:rPr>
          <w:rFonts w:ascii="Times New Roman" w:hAnsi="Times New Roman" w:cs="Times New Roman"/>
          <w:sz w:val="24"/>
          <w:szCs w:val="24"/>
        </w:rPr>
        <w:t xml:space="preserve"> Закона Воронежской области от 12.05.2009 № 43-ОЗ «О профилактике коррупции в Воронежской области», </w:t>
      </w:r>
      <w:bookmarkStart w:id="0" w:name="_GoBack"/>
      <w:bookmarkEnd w:id="0"/>
    </w:p>
    <w:p w:rsidR="000B70F2" w:rsidRPr="008E3938" w:rsidRDefault="00330C38" w:rsidP="008E39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938">
        <w:rPr>
          <w:rFonts w:ascii="Times New Roman" w:hAnsi="Times New Roman" w:cs="Times New Roman"/>
          <w:sz w:val="24"/>
          <w:szCs w:val="24"/>
        </w:rPr>
        <w:t>1.</w:t>
      </w:r>
      <w:r w:rsidR="000B70F2" w:rsidRPr="008E3938">
        <w:rPr>
          <w:rFonts w:ascii="Times New Roman" w:hAnsi="Times New Roman" w:cs="Times New Roman"/>
          <w:sz w:val="24"/>
          <w:szCs w:val="24"/>
        </w:rPr>
        <w:t>Утвердить План мероприятий по а</w:t>
      </w:r>
      <w:r w:rsidRPr="008E3938">
        <w:rPr>
          <w:rFonts w:ascii="Times New Roman" w:hAnsi="Times New Roman" w:cs="Times New Roman"/>
          <w:sz w:val="24"/>
          <w:szCs w:val="24"/>
        </w:rPr>
        <w:t xml:space="preserve">нтикоррупционному просвещению в Семилукском </w:t>
      </w:r>
      <w:r w:rsidR="000B70F2" w:rsidRPr="008E3938">
        <w:rPr>
          <w:rFonts w:ascii="Times New Roman" w:hAnsi="Times New Roman" w:cs="Times New Roman"/>
          <w:sz w:val="24"/>
          <w:szCs w:val="24"/>
        </w:rPr>
        <w:t>сельском поселении Семилукско</w:t>
      </w:r>
      <w:r w:rsidR="00D858AA" w:rsidRPr="008E3938">
        <w:rPr>
          <w:rFonts w:ascii="Times New Roman" w:hAnsi="Times New Roman" w:cs="Times New Roman"/>
          <w:sz w:val="24"/>
          <w:szCs w:val="24"/>
        </w:rPr>
        <w:t>го муниципального района на 202</w:t>
      </w:r>
      <w:r w:rsidRPr="008E3938">
        <w:rPr>
          <w:rFonts w:ascii="Times New Roman" w:hAnsi="Times New Roman" w:cs="Times New Roman"/>
          <w:sz w:val="24"/>
          <w:szCs w:val="24"/>
        </w:rPr>
        <w:t>4</w:t>
      </w:r>
      <w:r w:rsidR="002A144F" w:rsidRPr="008E3938">
        <w:rPr>
          <w:rFonts w:ascii="Times New Roman" w:hAnsi="Times New Roman" w:cs="Times New Roman"/>
          <w:sz w:val="24"/>
          <w:szCs w:val="24"/>
        </w:rPr>
        <w:t xml:space="preserve"> </w:t>
      </w:r>
      <w:r w:rsidR="000B70F2" w:rsidRPr="008E3938">
        <w:rPr>
          <w:rFonts w:ascii="Times New Roman" w:hAnsi="Times New Roman" w:cs="Times New Roman"/>
          <w:sz w:val="24"/>
          <w:szCs w:val="24"/>
        </w:rPr>
        <w:t>год (Приложение).</w:t>
      </w:r>
    </w:p>
    <w:p w:rsidR="008E3938" w:rsidRDefault="00330C38" w:rsidP="008E39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938">
        <w:rPr>
          <w:rFonts w:ascii="Times New Roman" w:hAnsi="Times New Roman" w:cs="Times New Roman"/>
          <w:sz w:val="24"/>
          <w:szCs w:val="24"/>
        </w:rPr>
        <w:t xml:space="preserve">2. </w:t>
      </w:r>
      <w:r w:rsidR="000B70F2" w:rsidRPr="008E3938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 момента его подписания и распространяет свое действие на правоо</w:t>
      </w:r>
      <w:r w:rsidR="00D858AA" w:rsidRPr="008E3938">
        <w:rPr>
          <w:rFonts w:ascii="Times New Roman" w:hAnsi="Times New Roman" w:cs="Times New Roman"/>
          <w:sz w:val="24"/>
          <w:szCs w:val="24"/>
        </w:rPr>
        <w:t>тношения, возникшие с 01.01.202</w:t>
      </w:r>
      <w:r w:rsidRPr="008E3938">
        <w:rPr>
          <w:rFonts w:ascii="Times New Roman" w:hAnsi="Times New Roman" w:cs="Times New Roman"/>
          <w:sz w:val="24"/>
          <w:szCs w:val="24"/>
        </w:rPr>
        <w:t>4</w:t>
      </w:r>
      <w:r w:rsidR="000B70F2" w:rsidRPr="008E3938">
        <w:rPr>
          <w:rFonts w:ascii="Times New Roman" w:hAnsi="Times New Roman" w:cs="Times New Roman"/>
          <w:sz w:val="24"/>
          <w:szCs w:val="24"/>
        </w:rPr>
        <w:t>г.</w:t>
      </w:r>
    </w:p>
    <w:p w:rsidR="008E3938" w:rsidRPr="008E3938" w:rsidRDefault="00330C38" w:rsidP="008E39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938">
        <w:rPr>
          <w:rFonts w:ascii="Times New Roman" w:hAnsi="Times New Roman" w:cs="Times New Roman"/>
          <w:sz w:val="24"/>
          <w:szCs w:val="24"/>
        </w:rPr>
        <w:t xml:space="preserve">3. </w:t>
      </w:r>
      <w:r w:rsidR="00DF64A3" w:rsidRPr="008E3938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r w:rsidR="00E43402" w:rsidRPr="008E3938">
        <w:rPr>
          <w:rFonts w:ascii="Times New Roman" w:hAnsi="Times New Roman" w:cs="Times New Roman"/>
          <w:sz w:val="24"/>
          <w:szCs w:val="24"/>
        </w:rPr>
        <w:t xml:space="preserve">силу </w:t>
      </w:r>
      <w:r w:rsidR="008E3938" w:rsidRPr="008E3938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E43402" w:rsidRPr="008E3938">
        <w:rPr>
          <w:rFonts w:ascii="Times New Roman" w:hAnsi="Times New Roman" w:cs="Times New Roman"/>
          <w:sz w:val="24"/>
          <w:szCs w:val="24"/>
        </w:rPr>
        <w:t>администрации Семилукского сельского поселения</w:t>
      </w:r>
      <w:r w:rsidR="008E3938" w:rsidRPr="008E3938">
        <w:rPr>
          <w:rFonts w:ascii="Times New Roman" w:hAnsi="Times New Roman" w:cs="Times New Roman"/>
          <w:color w:val="273350"/>
          <w:kern w:val="36"/>
          <w:sz w:val="24"/>
          <w:szCs w:val="24"/>
        </w:rPr>
        <w:t xml:space="preserve"> </w:t>
      </w:r>
      <w:r w:rsidR="008E3938" w:rsidRPr="008E3938">
        <w:rPr>
          <w:rStyle w:val="a4"/>
          <w:rFonts w:ascii="Times New Roman" w:hAnsi="Times New Roman"/>
          <w:b w:val="0"/>
          <w:sz w:val="24"/>
          <w:szCs w:val="24"/>
        </w:rPr>
        <w:t xml:space="preserve">от 16.08.2023 </w:t>
      </w:r>
      <w:r w:rsidR="008E3938">
        <w:rPr>
          <w:rStyle w:val="a4"/>
          <w:rFonts w:ascii="Times New Roman" w:hAnsi="Times New Roman"/>
          <w:b w:val="0"/>
          <w:sz w:val="24"/>
          <w:szCs w:val="24"/>
        </w:rPr>
        <w:t xml:space="preserve">№ 43-р </w:t>
      </w:r>
      <w:r w:rsidR="008E3938" w:rsidRPr="008E3938">
        <w:rPr>
          <w:rStyle w:val="a4"/>
          <w:rFonts w:ascii="Times New Roman" w:hAnsi="Times New Roman"/>
          <w:b w:val="0"/>
          <w:sz w:val="24"/>
          <w:szCs w:val="24"/>
        </w:rPr>
        <w:t xml:space="preserve">"О внесении изменений и дополнений в распоряжение администрации Семилукского сельского поселения от 10.02.2023г. № 8-р «Об утверждении Плана мероприятий по антикоррупционному просвещению в Семилукском сельском поселении </w:t>
      </w:r>
      <w:r w:rsidR="008E3938" w:rsidRPr="008E3938">
        <w:rPr>
          <w:rFonts w:ascii="Times New Roman" w:hAnsi="Times New Roman" w:cs="Times New Roman"/>
          <w:kern w:val="36"/>
          <w:sz w:val="24"/>
          <w:szCs w:val="24"/>
        </w:rPr>
        <w:t>Семилукского муниципального района на 2023 год»</w:t>
      </w:r>
    </w:p>
    <w:p w:rsidR="000B70F2" w:rsidRPr="008E3938" w:rsidRDefault="000B70F2" w:rsidP="008E3938">
      <w:pPr>
        <w:pStyle w:val="a5"/>
        <w:spacing w:after="0"/>
        <w:ind w:firstLine="708"/>
        <w:jc w:val="both"/>
        <w:rPr>
          <w:rFonts w:ascii="Times New Roman" w:hAnsi="Times New Roman"/>
          <w:bCs/>
        </w:rPr>
      </w:pPr>
      <w:r w:rsidRPr="008E3938">
        <w:rPr>
          <w:rFonts w:ascii="Times New Roman" w:hAnsi="Times New Roman"/>
        </w:rPr>
        <w:t>3. Контроль за исполнением н</w:t>
      </w:r>
      <w:r w:rsidR="00330C38" w:rsidRPr="008E3938">
        <w:rPr>
          <w:rFonts w:ascii="Times New Roman" w:hAnsi="Times New Roman"/>
        </w:rPr>
        <w:t>астоящего распоряжения за собой</w:t>
      </w:r>
      <w:r w:rsidRPr="008E3938">
        <w:rPr>
          <w:rFonts w:ascii="Times New Roman" w:hAnsi="Times New Roman"/>
        </w:rPr>
        <w:t>.</w:t>
      </w:r>
    </w:p>
    <w:p w:rsidR="000B70F2" w:rsidRPr="00841DAF" w:rsidRDefault="000B70F2" w:rsidP="00D858AA">
      <w:pPr>
        <w:pStyle w:val="a5"/>
        <w:jc w:val="both"/>
        <w:rPr>
          <w:rFonts w:ascii="Times New Roman" w:hAnsi="Times New Roman"/>
          <w:b/>
          <w:bCs/>
        </w:rPr>
      </w:pPr>
    </w:p>
    <w:p w:rsidR="000B70F2" w:rsidRPr="00841DAF" w:rsidRDefault="000B70F2" w:rsidP="000B70F2">
      <w:pPr>
        <w:pStyle w:val="a5"/>
        <w:spacing w:after="0"/>
        <w:ind w:left="1440"/>
        <w:jc w:val="both"/>
        <w:rPr>
          <w:rFonts w:ascii="Times New Roman" w:hAnsi="Times New Roman"/>
          <w:b/>
          <w:bCs/>
        </w:rPr>
      </w:pPr>
    </w:p>
    <w:p w:rsidR="000B70F2" w:rsidRPr="00841DAF" w:rsidRDefault="000B70F2" w:rsidP="000B70F2">
      <w:pPr>
        <w:pStyle w:val="a5"/>
        <w:spacing w:after="0"/>
        <w:jc w:val="both"/>
        <w:rPr>
          <w:rFonts w:ascii="Times New Roman" w:hAnsi="Times New Roman"/>
          <w:b/>
          <w:bCs/>
        </w:rPr>
      </w:pPr>
      <w:r w:rsidRPr="00841DAF">
        <w:rPr>
          <w:rFonts w:ascii="Times New Roman" w:hAnsi="Times New Roman"/>
        </w:rPr>
        <w:t xml:space="preserve">Глава </w:t>
      </w:r>
      <w:r w:rsidR="00846415" w:rsidRPr="00841DAF">
        <w:rPr>
          <w:rFonts w:ascii="Times New Roman" w:hAnsi="Times New Roman"/>
        </w:rPr>
        <w:t>Семилукского</w:t>
      </w:r>
    </w:p>
    <w:p w:rsidR="000B70F2" w:rsidRPr="00841DAF" w:rsidRDefault="000B70F2" w:rsidP="000B70F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DAF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</w:t>
      </w:r>
      <w:r w:rsidR="00846415" w:rsidRPr="00841DAF">
        <w:rPr>
          <w:rFonts w:ascii="Times New Roman" w:hAnsi="Times New Roman" w:cs="Times New Roman"/>
          <w:bCs/>
          <w:sz w:val="24"/>
          <w:szCs w:val="24"/>
        </w:rPr>
        <w:t xml:space="preserve">С. А. Шедогубов </w:t>
      </w:r>
    </w:p>
    <w:p w:rsidR="000B70F2" w:rsidRPr="00841DAF" w:rsidRDefault="000B70F2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0F2" w:rsidRPr="00841DAF" w:rsidRDefault="000B70F2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0F2" w:rsidRPr="00841DAF" w:rsidRDefault="000B70F2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0F2" w:rsidRPr="00841DAF" w:rsidRDefault="000B70F2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8AA" w:rsidRPr="00841DAF" w:rsidRDefault="00D858AA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367" w:rsidRDefault="00344367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938" w:rsidRDefault="008E3938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938" w:rsidRPr="00841DAF" w:rsidRDefault="008E3938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8AA" w:rsidRPr="00841DAF" w:rsidRDefault="00D858AA" w:rsidP="000B70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938" w:rsidRPr="008E3938" w:rsidRDefault="008E3938" w:rsidP="008E3938">
      <w:pPr>
        <w:pStyle w:val="2"/>
        <w:ind w:left="5103" w:firstLine="0"/>
        <w:jc w:val="both"/>
        <w:rPr>
          <w:sz w:val="24"/>
          <w:szCs w:val="24"/>
        </w:rPr>
      </w:pPr>
      <w:r w:rsidRPr="008E3938">
        <w:rPr>
          <w:sz w:val="24"/>
          <w:szCs w:val="24"/>
        </w:rPr>
        <w:lastRenderedPageBreak/>
        <w:t>Приложение</w:t>
      </w:r>
    </w:p>
    <w:p w:rsidR="008E3938" w:rsidRPr="008E3938" w:rsidRDefault="008E3938" w:rsidP="008E3938">
      <w:pPr>
        <w:pStyle w:val="2"/>
        <w:ind w:left="5103" w:firstLine="0"/>
        <w:jc w:val="both"/>
        <w:rPr>
          <w:sz w:val="24"/>
          <w:szCs w:val="24"/>
        </w:rPr>
      </w:pPr>
      <w:r w:rsidRPr="008E3938">
        <w:rPr>
          <w:sz w:val="24"/>
          <w:szCs w:val="24"/>
        </w:rPr>
        <w:t>к распоряжению администрации</w:t>
      </w:r>
    </w:p>
    <w:p w:rsidR="008E3938" w:rsidRPr="008E3938" w:rsidRDefault="008E3938" w:rsidP="008E3938">
      <w:pPr>
        <w:pStyle w:val="2"/>
        <w:ind w:left="5103" w:firstLine="0"/>
        <w:jc w:val="both"/>
        <w:rPr>
          <w:sz w:val="24"/>
          <w:szCs w:val="24"/>
        </w:rPr>
      </w:pPr>
      <w:r w:rsidRPr="008E3938">
        <w:rPr>
          <w:sz w:val="24"/>
          <w:szCs w:val="24"/>
        </w:rPr>
        <w:t xml:space="preserve">Семилукского сельского поселения </w:t>
      </w:r>
    </w:p>
    <w:p w:rsidR="008E3938" w:rsidRPr="008E3938" w:rsidRDefault="008E3938" w:rsidP="008E3938">
      <w:pPr>
        <w:pStyle w:val="2"/>
        <w:ind w:left="5103" w:firstLine="0"/>
        <w:jc w:val="both"/>
        <w:rPr>
          <w:i/>
          <w:sz w:val="24"/>
          <w:szCs w:val="24"/>
        </w:rPr>
      </w:pPr>
      <w:r w:rsidRPr="008E3938">
        <w:rPr>
          <w:sz w:val="24"/>
          <w:szCs w:val="24"/>
        </w:rPr>
        <w:t>Семилукского муниципального района</w:t>
      </w:r>
    </w:p>
    <w:p w:rsidR="008E3938" w:rsidRPr="008E3938" w:rsidRDefault="008E3938" w:rsidP="008E3938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E393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29.01.2024</w:t>
      </w:r>
      <w:r w:rsidRPr="008E393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E3938">
        <w:rPr>
          <w:rFonts w:ascii="Times New Roman" w:hAnsi="Times New Roman" w:cs="Times New Roman"/>
          <w:sz w:val="24"/>
          <w:szCs w:val="24"/>
        </w:rPr>
        <w:t>-р</w:t>
      </w:r>
    </w:p>
    <w:p w:rsidR="008E3938" w:rsidRDefault="008E3938" w:rsidP="008E3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38" w:rsidRPr="008E3938" w:rsidRDefault="008E3938" w:rsidP="008E3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38">
        <w:rPr>
          <w:rFonts w:ascii="Times New Roman" w:hAnsi="Times New Roman" w:cs="Times New Roman"/>
          <w:b/>
          <w:sz w:val="24"/>
          <w:szCs w:val="24"/>
        </w:rPr>
        <w:t>План противодействия коррупции в Семилукском сельском поселении на 2024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1843"/>
      </w:tblGrid>
      <w:tr w:rsidR="008E3938" w:rsidRPr="008E3938" w:rsidTr="00873716">
        <w:trPr>
          <w:trHeight w:val="337"/>
        </w:trPr>
        <w:tc>
          <w:tcPr>
            <w:tcW w:w="709" w:type="dxa"/>
            <w:vMerge w:val="restart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8E3938" w:rsidRPr="008E3938" w:rsidTr="00873716">
        <w:trPr>
          <w:trHeight w:val="337"/>
        </w:trPr>
        <w:tc>
          <w:tcPr>
            <w:tcW w:w="709" w:type="dxa"/>
            <w:vMerge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E3938" w:rsidRPr="008E3938" w:rsidTr="00873716">
        <w:trPr>
          <w:trHeight w:val="166"/>
        </w:trPr>
        <w:tc>
          <w:tcPr>
            <w:tcW w:w="9498" w:type="dxa"/>
            <w:gridSpan w:val="4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Мероприятия общего организационно-методического и правового характера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отчетов по выполнению мероприятий Плана противодействия коррупции на 2023 год в администрацию Семилукского района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мерах по  предотвращению и урегулированию конфликта интересов, принятых лицами, замещающими должности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ind w:right="39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Семилукского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доходах и расходах муниципальных служащих, замещающих должности, включенные в перечень должностей, утвержденный распоряжением администрации 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Не позднее 30 апреля 2024 года.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об имуществе и обязательствах имущественного характера муниципальных служащих на официальном сайте администрации в сети Интернет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Не позднее 20 мая 2024 года.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Семилукского 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средств, вырученных от его реализации.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лавный бухгалтер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квартал 2023 года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лиц, замещающих муниципальные должности положений </w:t>
            </w:r>
            <w:hyperlink r:id="rId7" w:history="1">
              <w:r w:rsidRPr="008E3938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 Семилукском сельском поселении Семилукского муниципального района, ограничений и запретов, по исполнению обязанностей, установленных в целях противодействия коррупции, касающихся, в том числе,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исполнением требований Федерального закона от 26 декабря 2008 года № 294-ФЗ «О защите прав 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и индивидуальных предпринимателей при осуществлении муниципального контроля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земле администрации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контроля за соблюдением бюджетного законодательства и</w:t>
            </w:r>
            <w:r w:rsidRPr="008E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расходами на закупку товаров, работ, услуг для обеспечения нужд муниципальных учреждений и предприятий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9498" w:type="dxa"/>
            <w:gridSpan w:val="4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>. Антикоррупционная экспертиза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администрации Семилукского сельского поселения Семилукского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Предоставление нормативных правовых актов в администрацию Семилукского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(до 1 числа месяца, следующего за отчетным)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администрации Семилукского сельского поселения Семилукского муниципального района на официальном сайте администрации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нормативных правовых актов в прокуратуру Семилукского района для проведения проверки на предмет соответствия действующему законодательству.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9498" w:type="dxa"/>
            <w:gridSpan w:val="4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8E3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и методическая деятельность 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>по обеспечению открытости и прозрачности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 Семилукского сельского поселения Семилукского муниципального района, размещение на официальном сайте администрации поселения в сети Интернет сведений о структуре администрации поселения,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«горячей линии», работы «Интернет-приемной» на официальном сайте администрации Семилукского сельского поселения 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Семилукского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Направление в отдел организационно-контрольной и кадровой работы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8E3938" w:rsidRPr="008E3938" w:rsidRDefault="008E3938" w:rsidP="008E393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9498" w:type="dxa"/>
            <w:gridSpan w:val="4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E39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E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Регламентация исполнения 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</w:t>
            </w:r>
            <w:r w:rsidRPr="008E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функций и предоставления 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</w:t>
            </w:r>
            <w:r w:rsidRPr="008E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Обновление на официальном сайте администрации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области, а также контактных данных органов прокуратуры, органов внутренних дел </w:t>
            </w:r>
          </w:p>
          <w:p w:rsidR="008E3938" w:rsidRPr="008E3938" w:rsidRDefault="008E3938" w:rsidP="008E393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E3938" w:rsidRPr="008E3938" w:rsidTr="00873716">
        <w:trPr>
          <w:trHeight w:val="166"/>
        </w:trPr>
        <w:tc>
          <w:tcPr>
            <w:tcW w:w="9498" w:type="dxa"/>
            <w:gridSpan w:val="4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кадрами </w:t>
            </w:r>
          </w:p>
        </w:tc>
      </w:tr>
      <w:tr w:rsidR="008E3938" w:rsidRPr="008E3938" w:rsidTr="00873716">
        <w:trPr>
          <w:trHeight w:val="166"/>
        </w:trPr>
        <w:tc>
          <w:tcPr>
            <w:tcW w:w="709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1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служащих, замещающих должности муниципальной службы в администрации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985" w:type="dxa"/>
            <w:shd w:val="clear" w:color="auto" w:fill="auto"/>
          </w:tcPr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3" w:type="dxa"/>
            <w:shd w:val="clear" w:color="auto" w:fill="auto"/>
          </w:tcPr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8" w:rsidRPr="008E3938" w:rsidRDefault="008E3938" w:rsidP="008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3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0B70F2" w:rsidRPr="00841DAF" w:rsidRDefault="000B70F2" w:rsidP="008E3938">
      <w:pPr>
        <w:pStyle w:val="1"/>
        <w:tabs>
          <w:tab w:val="left" w:pos="200"/>
          <w:tab w:val="right" w:pos="9637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0B70F2" w:rsidRPr="00841DAF" w:rsidSect="00D0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0C70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F2"/>
    <w:rsid w:val="00014174"/>
    <w:rsid w:val="00073218"/>
    <w:rsid w:val="000B70F2"/>
    <w:rsid w:val="000D435F"/>
    <w:rsid w:val="001117C1"/>
    <w:rsid w:val="002A144F"/>
    <w:rsid w:val="00330C38"/>
    <w:rsid w:val="00344367"/>
    <w:rsid w:val="003D1784"/>
    <w:rsid w:val="003E5524"/>
    <w:rsid w:val="004075D3"/>
    <w:rsid w:val="00415FCA"/>
    <w:rsid w:val="00602287"/>
    <w:rsid w:val="006B53BB"/>
    <w:rsid w:val="00720343"/>
    <w:rsid w:val="00755CE6"/>
    <w:rsid w:val="00771A83"/>
    <w:rsid w:val="00813A7C"/>
    <w:rsid w:val="00841DAF"/>
    <w:rsid w:val="00846415"/>
    <w:rsid w:val="008C285D"/>
    <w:rsid w:val="008E3938"/>
    <w:rsid w:val="009C4B5E"/>
    <w:rsid w:val="00A56BF5"/>
    <w:rsid w:val="00AC70C2"/>
    <w:rsid w:val="00B03438"/>
    <w:rsid w:val="00B92868"/>
    <w:rsid w:val="00BB4EAE"/>
    <w:rsid w:val="00CD149E"/>
    <w:rsid w:val="00D0641C"/>
    <w:rsid w:val="00D858AA"/>
    <w:rsid w:val="00DB1E12"/>
    <w:rsid w:val="00DB244B"/>
    <w:rsid w:val="00DF64A3"/>
    <w:rsid w:val="00E14E0C"/>
    <w:rsid w:val="00E43402"/>
    <w:rsid w:val="00E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32F"/>
  <w15:docId w15:val="{368325A7-A6F7-4CD1-AB4E-0342F648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0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0B70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B70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0B70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0B70F2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7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0B70F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B70F2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ConsPlusNormal">
    <w:name w:val="ConsPlusNormal"/>
    <w:rsid w:val="000B7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1"/>
    <w:rsid w:val="00CD14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CD149E"/>
    <w:rPr>
      <w:rFonts w:ascii="Times New Roman" w:eastAsia="Times New Roman" w:hAnsi="Times New Roman" w:cs="Times New Roman"/>
      <w:color w:val="504854"/>
      <w:sz w:val="26"/>
      <w:szCs w:val="26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CD149E"/>
    <w:rPr>
      <w:rFonts w:ascii="Times New Roman" w:eastAsia="Times New Roman" w:hAnsi="Times New Roman" w:cs="Times New Roman"/>
      <w:color w:val="504854"/>
      <w:sz w:val="26"/>
      <w:szCs w:val="26"/>
      <w:shd w:val="clear" w:color="auto" w:fill="FFFFFF"/>
    </w:rPr>
  </w:style>
  <w:style w:type="character" w:customStyle="1" w:styleId="ae">
    <w:name w:val="Другое_"/>
    <w:basedOn w:val="a0"/>
    <w:link w:val="af"/>
    <w:rsid w:val="00CD14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CD14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b">
    <w:name w:val="Подпись к картинке"/>
    <w:basedOn w:val="a"/>
    <w:link w:val="aa"/>
    <w:rsid w:val="00CD14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04854"/>
      <w:sz w:val="26"/>
      <w:szCs w:val="26"/>
      <w:lang w:eastAsia="en-US"/>
    </w:rPr>
  </w:style>
  <w:style w:type="paragraph" w:customStyle="1" w:styleId="ad">
    <w:name w:val="Подпись к таблице"/>
    <w:basedOn w:val="a"/>
    <w:link w:val="ac"/>
    <w:rsid w:val="00CD149E"/>
    <w:pPr>
      <w:widowControl w:val="0"/>
      <w:shd w:val="clear" w:color="auto" w:fill="FFFFFF"/>
      <w:spacing w:after="0" w:line="223" w:lineRule="auto"/>
      <w:jc w:val="center"/>
    </w:pPr>
    <w:rPr>
      <w:rFonts w:ascii="Times New Roman" w:eastAsia="Times New Roman" w:hAnsi="Times New Roman" w:cs="Times New Roman"/>
      <w:color w:val="504854"/>
      <w:sz w:val="26"/>
      <w:szCs w:val="26"/>
      <w:lang w:eastAsia="en-US"/>
    </w:rPr>
  </w:style>
  <w:style w:type="paragraph" w:customStyle="1" w:styleId="af">
    <w:name w:val="Другое"/>
    <w:basedOn w:val="a"/>
    <w:link w:val="ae"/>
    <w:rsid w:val="00CD14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A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144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2">
    <w:basedOn w:val="a"/>
    <w:next w:val="a3"/>
    <w:link w:val="af3"/>
    <w:qFormat/>
    <w:rsid w:val="00841DAF"/>
    <w:pPr>
      <w:spacing w:after="0" w:line="360" w:lineRule="auto"/>
      <w:jc w:val="center"/>
    </w:pPr>
    <w:rPr>
      <w:rFonts w:eastAsiaTheme="minorHAnsi"/>
      <w:b/>
      <w:sz w:val="24"/>
      <w:lang w:eastAsia="en-US"/>
    </w:rPr>
  </w:style>
  <w:style w:type="character" w:customStyle="1" w:styleId="af3">
    <w:name w:val="Название Знак"/>
    <w:link w:val="af2"/>
    <w:rsid w:val="00841DA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D15B02A57E1F5D96E8CDA99F91A5A7EF4FC9CCB8CB9A656713522CFD73S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FBD44-DD53-46C5-9259-82F926E3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2</cp:revision>
  <cp:lastPrinted>2023-02-10T04:55:00Z</cp:lastPrinted>
  <dcterms:created xsi:type="dcterms:W3CDTF">2024-07-11T09:28:00Z</dcterms:created>
  <dcterms:modified xsi:type="dcterms:W3CDTF">2024-07-11T09:28:00Z</dcterms:modified>
</cp:coreProperties>
</file>