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D4" w:rsidRPr="005757D4" w:rsidRDefault="005757D4" w:rsidP="00970A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FB1C91A" wp14:editId="227CC27D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СЕМИЛУКСКОГО СЕЛЬСКОГО ПОСЕЛЕНИЯ</w:t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 МУНИЦИПАЛЬНОГО РАЙОНА</w:t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5757D4" w:rsidRPr="005757D4" w:rsidRDefault="005757D4" w:rsidP="005757D4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_________________________________________________</w:t>
      </w:r>
    </w:p>
    <w:p w:rsidR="005757D4" w:rsidRPr="005757D4" w:rsidRDefault="005757D4" w:rsidP="005757D4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:rsidR="005757D4" w:rsidRPr="005757D4" w:rsidRDefault="005757D4" w:rsidP="005757D4">
      <w:pPr>
        <w:spacing w:before="120" w:after="0" w:line="400" w:lineRule="exact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ПОСТАНОВЛЕНИЕ</w:t>
      </w:r>
    </w:p>
    <w:p w:rsidR="005757D4" w:rsidRPr="005757D4" w:rsidRDefault="005757D4" w:rsidP="005757D4">
      <w:pPr>
        <w:tabs>
          <w:tab w:val="left" w:pos="7239"/>
        </w:tabs>
        <w:spacing w:after="0" w:line="240" w:lineRule="auto"/>
        <w:ind w:right="2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5757D4" w:rsidRPr="005757D4" w:rsidRDefault="00970AB8" w:rsidP="005757D4">
      <w:pPr>
        <w:tabs>
          <w:tab w:val="left" w:pos="7239"/>
        </w:tabs>
        <w:spacing w:after="0" w:line="240" w:lineRule="auto"/>
        <w:ind w:right="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от 1</w:t>
      </w:r>
      <w:r w:rsidR="00D1686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3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.11. </w:t>
      </w:r>
      <w:r w:rsidR="005757D4" w:rsidRPr="005757D4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2024 г №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216</w:t>
      </w:r>
    </w:p>
    <w:p w:rsidR="005757D4" w:rsidRPr="005757D4" w:rsidRDefault="005757D4" w:rsidP="005757D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Cs/>
          <w:sz w:val="24"/>
          <w:szCs w:val="24"/>
          <w:lang w:eastAsia="ru-RU"/>
        </w:rPr>
        <w:t>с.Семилуки</w:t>
      </w:r>
    </w:p>
    <w:p w:rsidR="005757D4" w:rsidRPr="005757D4" w:rsidRDefault="005757D4" w:rsidP="005757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757D4" w:rsidRPr="005757D4" w:rsidRDefault="005757D4" w:rsidP="005757D4">
      <w:pPr>
        <w:spacing w:after="0" w:line="240" w:lineRule="auto"/>
        <w:ind w:right="354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757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постановление администрации Семилукского сельского поселения от 18.12.2023г. № 322 «Об утверждении административного регламента предоставления муниципаль</w:t>
      </w:r>
      <w:bookmarkStart w:id="0" w:name="_GoBack"/>
      <w:bookmarkEnd w:id="0"/>
      <w:r w:rsidRPr="005757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ной услуги «Согласование проведения переустройства и (или) перепланировки помещения в многоквартирном доме» на территории Семилукского сельского поселения Семилукского муниципального района Воронежской области»</w:t>
      </w:r>
    </w:p>
    <w:p w:rsidR="00516BA8" w:rsidRPr="005757D4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16BA8" w:rsidRPr="005757D4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5757D4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757D4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757D4">
        <w:rPr>
          <w:rFonts w:eastAsia="Calibri"/>
          <w:b w:val="0"/>
          <w:sz w:val="24"/>
          <w:szCs w:val="24"/>
        </w:rPr>
        <w:t xml:space="preserve"> </w:t>
      </w:r>
      <w:r w:rsidR="009A6229" w:rsidRPr="005757D4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5757D4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757D4">
        <w:rPr>
          <w:rFonts w:eastAsia="Calibri"/>
          <w:b w:val="0"/>
          <w:sz w:val="24"/>
          <w:szCs w:val="24"/>
        </w:rPr>
        <w:t xml:space="preserve">Семилукского </w:t>
      </w:r>
      <w:r w:rsidRPr="005757D4">
        <w:rPr>
          <w:rFonts w:eastAsia="Calibri"/>
          <w:b w:val="0"/>
          <w:sz w:val="24"/>
          <w:szCs w:val="24"/>
        </w:rPr>
        <w:t xml:space="preserve">сельского поселения </w:t>
      </w:r>
      <w:r w:rsidR="005757D4">
        <w:rPr>
          <w:rFonts w:eastAsia="Calibri"/>
          <w:b w:val="0"/>
          <w:sz w:val="24"/>
          <w:szCs w:val="24"/>
        </w:rPr>
        <w:t>Семилукского</w:t>
      </w:r>
      <w:r w:rsidRPr="005757D4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5757D4">
        <w:rPr>
          <w:rFonts w:eastAsia="Calibri"/>
          <w:b w:val="0"/>
          <w:sz w:val="24"/>
          <w:szCs w:val="24"/>
        </w:rPr>
        <w:t>Семилукского сельского</w:t>
      </w:r>
      <w:r w:rsidRPr="005757D4">
        <w:rPr>
          <w:rFonts w:eastAsia="Calibri"/>
          <w:b w:val="0"/>
          <w:sz w:val="24"/>
          <w:szCs w:val="24"/>
        </w:rPr>
        <w:t xml:space="preserve"> поселения </w:t>
      </w:r>
      <w:r w:rsidR="005757D4">
        <w:rPr>
          <w:rFonts w:eastAsia="Calibri"/>
          <w:b w:val="0"/>
          <w:sz w:val="24"/>
          <w:szCs w:val="24"/>
        </w:rPr>
        <w:t>Семилукского</w:t>
      </w:r>
      <w:r w:rsidRPr="005757D4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5757D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5757D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757D4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7B146D" w:rsidRDefault="00516BA8" w:rsidP="007B146D">
      <w:pPr>
        <w:spacing w:after="0" w:line="240" w:lineRule="auto"/>
        <w:ind w:right="142" w:firstLine="425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1. Внести в Приложение к постановлению администрации</w:t>
      </w:r>
      <w:r w:rsidR="007B146D" w:rsidRPr="007B146D">
        <w:rPr>
          <w:rFonts w:ascii="Arial" w:eastAsia="Calibri" w:hAnsi="Arial" w:cs="Arial"/>
          <w:sz w:val="24"/>
          <w:szCs w:val="24"/>
        </w:rPr>
        <w:t xml:space="preserve"> Семилукского сельского поселения от </w:t>
      </w:r>
      <w:r w:rsidR="007B146D" w:rsidRPr="007B146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18.12.2023г. № 322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Семилукского сельского поселения Семилукского муниципального района Воронежской области»</w:t>
      </w:r>
      <w:r w:rsidR="007B146D" w:rsidRPr="007B146D">
        <w:rPr>
          <w:rFonts w:ascii="Arial" w:eastAsia="Calibri" w:hAnsi="Arial" w:cs="Arial"/>
          <w:sz w:val="24"/>
          <w:szCs w:val="24"/>
        </w:rPr>
        <w:t>:</w:t>
      </w:r>
      <w:r w:rsidR="00091635" w:rsidRPr="005757D4">
        <w:rPr>
          <w:rFonts w:ascii="Arial" w:eastAsia="Calibri" w:hAnsi="Arial" w:cs="Arial"/>
          <w:sz w:val="24"/>
          <w:szCs w:val="24"/>
        </w:rPr>
        <w:t xml:space="preserve"> </w:t>
      </w:r>
      <w:r w:rsidRPr="005757D4">
        <w:rPr>
          <w:rFonts w:ascii="Arial" w:eastAsia="Calibri" w:hAnsi="Arial" w:cs="Arial"/>
          <w:sz w:val="24"/>
          <w:szCs w:val="24"/>
        </w:rPr>
        <w:t xml:space="preserve">(далее -  Административный регламент) следующие изменения: </w:t>
      </w:r>
    </w:p>
    <w:p w:rsidR="00557379" w:rsidRPr="005757D4" w:rsidRDefault="00516BA8" w:rsidP="007B146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5757D4">
        <w:rPr>
          <w:rFonts w:ascii="Arial" w:eastAsia="Calibri" w:hAnsi="Arial" w:cs="Arial"/>
          <w:sz w:val="24"/>
          <w:szCs w:val="24"/>
        </w:rPr>
        <w:t>П</w:t>
      </w:r>
      <w:r w:rsidR="00557379" w:rsidRPr="005757D4">
        <w:rPr>
          <w:rFonts w:ascii="Arial" w:hAnsi="Arial" w:cs="Arial"/>
          <w:sz w:val="24"/>
          <w:szCs w:val="24"/>
        </w:rPr>
        <w:t>ункт 6 дополнить подпунктом 6.7 следующего содержания:</w:t>
      </w:r>
    </w:p>
    <w:p w:rsidR="00557379" w:rsidRPr="005757D4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lastRenderedPageBreak/>
        <w:t>«</w:t>
      </w:r>
      <w:r w:rsidR="00970AB8">
        <w:rPr>
          <w:rFonts w:ascii="Arial" w:hAnsi="Arial" w:cs="Arial"/>
          <w:sz w:val="24"/>
          <w:szCs w:val="24"/>
        </w:rPr>
        <w:t xml:space="preserve"> </w:t>
      </w:r>
      <w:r w:rsidRPr="005757D4">
        <w:rPr>
          <w:rFonts w:ascii="Arial" w:hAnsi="Arial" w:cs="Arial"/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5757D4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5757D4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5757D4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5757D4">
        <w:rPr>
          <w:rFonts w:ascii="Arial" w:hAnsi="Arial" w:cs="Arial"/>
          <w:sz w:val="24"/>
          <w:szCs w:val="24"/>
        </w:rPr>
        <w:t>1</w:t>
      </w:r>
      <w:r w:rsidRPr="005757D4">
        <w:rPr>
          <w:rFonts w:ascii="Arial" w:hAnsi="Arial" w:cs="Arial"/>
          <w:sz w:val="24"/>
          <w:szCs w:val="24"/>
        </w:rPr>
        <w:t>.</w:t>
      </w:r>
      <w:r w:rsidR="007A327E" w:rsidRPr="005757D4">
        <w:rPr>
          <w:rFonts w:ascii="Arial" w:hAnsi="Arial" w:cs="Arial"/>
          <w:sz w:val="24"/>
          <w:szCs w:val="24"/>
        </w:rPr>
        <w:t>3</w:t>
      </w:r>
      <w:r w:rsidRPr="005757D4">
        <w:rPr>
          <w:rFonts w:ascii="Arial" w:hAnsi="Arial" w:cs="Arial"/>
          <w:sz w:val="24"/>
          <w:szCs w:val="24"/>
        </w:rPr>
        <w:t>.</w:t>
      </w:r>
      <w:r w:rsidR="007A327E" w:rsidRPr="005757D4">
        <w:rPr>
          <w:rFonts w:ascii="Arial" w:hAnsi="Arial" w:cs="Arial"/>
          <w:sz w:val="24"/>
          <w:szCs w:val="24"/>
        </w:rPr>
        <w:t>3</w:t>
      </w:r>
      <w:r w:rsidRPr="005757D4">
        <w:rPr>
          <w:rFonts w:ascii="Arial" w:hAnsi="Arial" w:cs="Arial"/>
          <w:sz w:val="24"/>
          <w:szCs w:val="24"/>
        </w:rPr>
        <w:t xml:space="preserve"> пункта 2</w:t>
      </w:r>
      <w:r w:rsidR="007A327E" w:rsidRPr="005757D4">
        <w:rPr>
          <w:rFonts w:ascii="Arial" w:hAnsi="Arial" w:cs="Arial"/>
          <w:sz w:val="24"/>
          <w:szCs w:val="24"/>
        </w:rPr>
        <w:t>1</w:t>
      </w:r>
      <w:r w:rsidRPr="005757D4">
        <w:rPr>
          <w:rFonts w:ascii="Arial" w:hAnsi="Arial" w:cs="Arial"/>
          <w:sz w:val="24"/>
          <w:szCs w:val="24"/>
        </w:rPr>
        <w:t>.</w:t>
      </w:r>
      <w:r w:rsidR="007A327E" w:rsidRPr="005757D4">
        <w:rPr>
          <w:rFonts w:ascii="Arial" w:hAnsi="Arial" w:cs="Arial"/>
          <w:sz w:val="24"/>
          <w:szCs w:val="24"/>
        </w:rPr>
        <w:t>3</w:t>
      </w:r>
      <w:r w:rsidRPr="005757D4">
        <w:rPr>
          <w:rFonts w:ascii="Arial" w:hAnsi="Arial" w:cs="Arial"/>
          <w:sz w:val="24"/>
          <w:szCs w:val="24"/>
        </w:rPr>
        <w:t xml:space="preserve">, пунктами </w:t>
      </w:r>
      <w:r w:rsidR="007A327E" w:rsidRPr="005757D4">
        <w:rPr>
          <w:rFonts w:ascii="Arial" w:hAnsi="Arial" w:cs="Arial"/>
          <w:sz w:val="24"/>
          <w:szCs w:val="24"/>
        </w:rPr>
        <w:t>22.2</w:t>
      </w:r>
      <w:r w:rsidRPr="005757D4">
        <w:rPr>
          <w:rFonts w:ascii="Arial" w:hAnsi="Arial" w:cs="Arial"/>
          <w:sz w:val="24"/>
          <w:szCs w:val="24"/>
        </w:rPr>
        <w:t xml:space="preserve">, </w:t>
      </w:r>
      <w:r w:rsidR="007A327E" w:rsidRPr="005757D4">
        <w:rPr>
          <w:rFonts w:ascii="Arial" w:hAnsi="Arial" w:cs="Arial"/>
          <w:sz w:val="24"/>
          <w:szCs w:val="24"/>
        </w:rPr>
        <w:t>23.6</w:t>
      </w:r>
      <w:r w:rsidRPr="005757D4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4760C4" w:rsidRPr="005757D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 xml:space="preserve">1.2. </w:t>
      </w:r>
      <w:r w:rsidR="004760C4" w:rsidRPr="005757D4">
        <w:rPr>
          <w:rFonts w:ascii="Arial" w:eastAsia="Calibri" w:hAnsi="Arial" w:cs="Arial"/>
          <w:sz w:val="24"/>
          <w:szCs w:val="24"/>
        </w:rPr>
        <w:t>Пункт 21 дополнить новым подпунктом 21.6 следующего содержания:</w:t>
      </w:r>
    </w:p>
    <w:p w:rsidR="004760C4" w:rsidRPr="005757D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t xml:space="preserve">«21.6. </w:t>
      </w:r>
      <w:bookmarkStart w:id="2" w:name="Par0"/>
      <w:bookmarkEnd w:id="2"/>
      <w:r w:rsidRPr="005757D4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5757D4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5757D4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5757D4">
          <w:rPr>
            <w:rFonts w:ascii="Arial" w:hAnsi="Arial" w:cs="Arial"/>
            <w:sz w:val="24"/>
            <w:szCs w:val="24"/>
          </w:rPr>
          <w:t>законом</w:t>
        </w:r>
      </w:hyperlink>
      <w:r w:rsidRPr="005757D4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5757D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1"/>
      <w:bookmarkEnd w:id="3"/>
      <w:r w:rsidRPr="005757D4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5757D4">
          <w:rPr>
            <w:rFonts w:ascii="Arial" w:hAnsi="Arial" w:cs="Arial"/>
            <w:sz w:val="24"/>
            <w:szCs w:val="24"/>
          </w:rPr>
          <w:t>актом</w:t>
        </w:r>
      </w:hyperlink>
      <w:r w:rsidRPr="005757D4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5757D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57D4">
        <w:rPr>
          <w:rFonts w:ascii="Arial" w:hAnsi="Arial" w:cs="Arial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Pr="005757D4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lastRenderedPageBreak/>
        <w:t xml:space="preserve">1.3. </w:t>
      </w:r>
      <w:r w:rsidR="00CD639D" w:rsidRPr="005757D4">
        <w:rPr>
          <w:rFonts w:ascii="Arial" w:eastAsia="Calibri" w:hAnsi="Arial" w:cs="Arial"/>
          <w:sz w:val="24"/>
          <w:szCs w:val="24"/>
        </w:rPr>
        <w:t>Подпункт 21.2.3 пункта 21.2</w:t>
      </w:r>
      <w:r w:rsidR="00B46A61" w:rsidRPr="005757D4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CD639D" w:rsidRPr="005757D4">
        <w:rPr>
          <w:rFonts w:ascii="Arial" w:eastAsia="Calibri" w:hAnsi="Arial" w:cs="Arial"/>
          <w:sz w:val="24"/>
          <w:szCs w:val="24"/>
        </w:rPr>
        <w:t>абзацем</w:t>
      </w:r>
      <w:r w:rsidR="00B46A61" w:rsidRPr="005757D4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561592" w:rsidRPr="005757D4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«</w:t>
      </w:r>
      <w:r w:rsidR="00561592" w:rsidRPr="005757D4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561592" w:rsidRPr="005757D4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5757D4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5757D4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1.</w:t>
      </w:r>
      <w:r w:rsidR="004760C4" w:rsidRPr="005757D4">
        <w:rPr>
          <w:rFonts w:ascii="Arial" w:eastAsia="Calibri" w:hAnsi="Arial" w:cs="Arial"/>
          <w:sz w:val="24"/>
          <w:szCs w:val="24"/>
        </w:rPr>
        <w:t>4</w:t>
      </w:r>
      <w:r w:rsidRPr="005757D4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5757D4">
        <w:rPr>
          <w:rFonts w:ascii="Arial" w:eastAsia="Calibri" w:hAnsi="Arial" w:cs="Arial"/>
          <w:sz w:val="24"/>
          <w:szCs w:val="24"/>
        </w:rPr>
        <w:t>3</w:t>
      </w:r>
      <w:r w:rsidR="007A327E" w:rsidRPr="005757D4">
        <w:rPr>
          <w:rFonts w:ascii="Arial" w:eastAsia="Calibri" w:hAnsi="Arial" w:cs="Arial"/>
          <w:sz w:val="24"/>
          <w:szCs w:val="24"/>
        </w:rPr>
        <w:t>6</w:t>
      </w:r>
      <w:r w:rsidRPr="005757D4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5757D4">
        <w:rPr>
          <w:rFonts w:ascii="Arial" w:eastAsia="Calibri" w:hAnsi="Arial" w:cs="Arial"/>
          <w:sz w:val="24"/>
          <w:szCs w:val="24"/>
        </w:rPr>
        <w:t>3</w:t>
      </w:r>
      <w:r w:rsidR="007A327E" w:rsidRPr="005757D4">
        <w:rPr>
          <w:rFonts w:ascii="Arial" w:eastAsia="Calibri" w:hAnsi="Arial" w:cs="Arial"/>
          <w:sz w:val="24"/>
          <w:szCs w:val="24"/>
        </w:rPr>
        <w:t>8</w:t>
      </w:r>
      <w:r w:rsidRPr="005757D4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5757D4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5757D4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5757D4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57D4">
        <w:rPr>
          <w:rFonts w:ascii="Arial" w:eastAsia="Calibri" w:hAnsi="Arial" w:cs="Arial"/>
          <w:sz w:val="24"/>
          <w:szCs w:val="24"/>
        </w:rPr>
        <w:t>3</w:t>
      </w:r>
      <w:r w:rsidR="00516BA8" w:rsidRPr="005757D4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5757D4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5757D4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46D" w:rsidRDefault="007B146D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46D" w:rsidRPr="005757D4" w:rsidRDefault="007B146D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7B146D" w:rsidRPr="007B146D" w:rsidTr="00C90121">
        <w:tc>
          <w:tcPr>
            <w:tcW w:w="3284" w:type="dxa"/>
          </w:tcPr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146D">
              <w:rPr>
                <w:rFonts w:ascii="Arial" w:eastAsia="Calibri" w:hAnsi="Arial" w:cs="Arial"/>
                <w:sz w:val="24"/>
                <w:szCs w:val="24"/>
              </w:rPr>
              <w:t>Глава Семилукского</w:t>
            </w:r>
          </w:p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146D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146D" w:rsidRPr="007B146D" w:rsidRDefault="007B146D" w:rsidP="007B146D">
            <w:pPr>
              <w:tabs>
                <w:tab w:val="left" w:pos="900"/>
              </w:tabs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B146D">
              <w:rPr>
                <w:rFonts w:ascii="Arial" w:eastAsia="Calibri" w:hAnsi="Arial" w:cs="Arial"/>
                <w:sz w:val="24"/>
                <w:szCs w:val="24"/>
              </w:rPr>
              <w:t>С.А.Шедогубов</w:t>
            </w:r>
          </w:p>
        </w:tc>
      </w:tr>
    </w:tbl>
    <w:p w:rsidR="00516BA8" w:rsidRPr="005757D4" w:rsidRDefault="00516BA8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16BA8" w:rsidRPr="005757D4" w:rsidSect="005757D4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B1B97"/>
    <w:rsid w:val="004760C4"/>
    <w:rsid w:val="00485027"/>
    <w:rsid w:val="004925D9"/>
    <w:rsid w:val="00516BA8"/>
    <w:rsid w:val="00557379"/>
    <w:rsid w:val="00561592"/>
    <w:rsid w:val="005757D4"/>
    <w:rsid w:val="006B7881"/>
    <w:rsid w:val="006C640B"/>
    <w:rsid w:val="007A327E"/>
    <w:rsid w:val="007B146D"/>
    <w:rsid w:val="00866D3A"/>
    <w:rsid w:val="008C13B0"/>
    <w:rsid w:val="009270E0"/>
    <w:rsid w:val="00966378"/>
    <w:rsid w:val="00970AB8"/>
    <w:rsid w:val="00997EDB"/>
    <w:rsid w:val="009A6229"/>
    <w:rsid w:val="00A02E5B"/>
    <w:rsid w:val="00B46A61"/>
    <w:rsid w:val="00BE3458"/>
    <w:rsid w:val="00CD639D"/>
    <w:rsid w:val="00CE282B"/>
    <w:rsid w:val="00CF195C"/>
    <w:rsid w:val="00D16863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7BAF"/>
  <w15:docId w15:val="{50D5C0DB-4E12-4DB6-BC75-2FC3353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7B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Пользователь Windows</cp:lastModifiedBy>
  <cp:revision>3</cp:revision>
  <cp:lastPrinted>2024-10-07T11:21:00Z</cp:lastPrinted>
  <dcterms:created xsi:type="dcterms:W3CDTF">2024-11-14T12:22:00Z</dcterms:created>
  <dcterms:modified xsi:type="dcterms:W3CDTF">2024-12-02T07:14:00Z</dcterms:modified>
</cp:coreProperties>
</file>