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59" w:rsidRPr="00B43D51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bidi="ru-RU"/>
        </w:rPr>
      </w:pPr>
      <w:r w:rsidRPr="00B43D51">
        <w:rPr>
          <w:rFonts w:eastAsia="Arial Unicode MS" w:cs="Arial"/>
          <w:b/>
          <w:noProof/>
          <w:color w:val="000000"/>
        </w:rPr>
        <w:drawing>
          <wp:inline distT="0" distB="0" distL="0" distR="0" wp14:anchorId="1C1A0BA4" wp14:editId="2E3D478E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  <w:r w:rsidRPr="0030577C">
        <w:rPr>
          <w:rFonts w:eastAsia="Arial Unicode MS" w:cs="Arial"/>
          <w:b/>
          <w:color w:val="000000"/>
          <w:lang w:eastAsia="ar-SA" w:bidi="ru-RU"/>
        </w:rPr>
        <w:t xml:space="preserve">АДМИНИСТРАЦИЯ </w:t>
      </w:r>
      <w:r w:rsidRPr="0030577C">
        <w:rPr>
          <w:rFonts w:eastAsia="Arial Unicode MS" w:cs="Arial"/>
          <w:b/>
          <w:color w:val="000000"/>
          <w:lang w:val="x-none" w:eastAsia="ar-SA" w:bidi="ru-RU"/>
        </w:rPr>
        <w:t>СЕМИЛУКСКО</w:t>
      </w:r>
      <w:r w:rsidRPr="0030577C">
        <w:rPr>
          <w:rFonts w:eastAsia="Arial Unicode MS" w:cs="Arial"/>
          <w:b/>
          <w:color w:val="000000"/>
          <w:lang w:eastAsia="ar-SA" w:bidi="ru-RU"/>
        </w:rPr>
        <w:t>ГО</w:t>
      </w:r>
      <w:r w:rsidRPr="0030577C">
        <w:rPr>
          <w:rFonts w:eastAsia="Arial Unicode MS" w:cs="Arial"/>
          <w:b/>
          <w:color w:val="000000"/>
          <w:lang w:val="x-none" w:eastAsia="ar-SA" w:bidi="ru-RU"/>
        </w:rPr>
        <w:t xml:space="preserve"> СЕЛЬСКО</w:t>
      </w:r>
      <w:r w:rsidRPr="0030577C">
        <w:rPr>
          <w:rFonts w:eastAsia="Arial Unicode MS" w:cs="Arial"/>
          <w:b/>
          <w:color w:val="000000"/>
          <w:lang w:eastAsia="ar-SA" w:bidi="ru-RU"/>
        </w:rPr>
        <w:t>ГО</w:t>
      </w:r>
      <w:r w:rsidRPr="0030577C">
        <w:rPr>
          <w:rFonts w:eastAsia="Arial Unicode MS" w:cs="Arial"/>
          <w:b/>
          <w:color w:val="000000"/>
          <w:lang w:val="x-none" w:eastAsia="ar-SA" w:bidi="ru-RU"/>
        </w:rPr>
        <w:t xml:space="preserve"> ПОСЕЛЕНИ</w:t>
      </w:r>
      <w:r w:rsidRPr="0030577C">
        <w:rPr>
          <w:rFonts w:eastAsia="Arial Unicode MS" w:cs="Arial"/>
          <w:b/>
          <w:color w:val="000000"/>
          <w:lang w:eastAsia="ar-SA" w:bidi="ru-RU"/>
        </w:rPr>
        <w:t>Я</w:t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val="x-none" w:eastAsia="ar-SA" w:bidi="ru-RU"/>
        </w:rPr>
      </w:pPr>
      <w:r w:rsidRPr="0030577C">
        <w:rPr>
          <w:rFonts w:eastAsia="Arial Unicode MS" w:cs="Arial"/>
          <w:b/>
          <w:color w:val="000000"/>
          <w:lang w:val="x-none" w:eastAsia="ar-SA" w:bidi="ru-RU"/>
        </w:rPr>
        <w:t>СЕМИЛУКСКОГО МУНИЦИПАЛЬНОГО РАЙОНА</w:t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val="x-none" w:eastAsia="ar-SA" w:bidi="ru-RU"/>
        </w:rPr>
      </w:pPr>
      <w:r w:rsidRPr="0030577C">
        <w:rPr>
          <w:rFonts w:eastAsia="Arial Unicode MS" w:cs="Arial"/>
          <w:b/>
          <w:color w:val="000000"/>
          <w:lang w:val="x-none" w:eastAsia="ar-SA" w:bidi="ru-RU"/>
        </w:rPr>
        <w:t>ВОРОНЕЖСКОЙ ОБЛАСТИ</w:t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color w:val="000000"/>
          <w:lang w:eastAsia="ar-SA" w:bidi="ru-RU"/>
        </w:rPr>
      </w:pPr>
      <w:r w:rsidRPr="0030577C">
        <w:rPr>
          <w:rFonts w:eastAsia="Arial Unicode MS" w:cs="Arial"/>
          <w:color w:val="000000"/>
          <w:lang w:eastAsia="ar-SA" w:bidi="ru-RU"/>
        </w:rPr>
        <w:t>________________________________________________________________</w:t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color w:val="000000"/>
          <w:lang w:bidi="ru-RU"/>
        </w:rPr>
      </w:pPr>
      <w:r w:rsidRPr="0030577C">
        <w:rPr>
          <w:rFonts w:eastAsia="Arial Unicode MS" w:cs="Arial"/>
          <w:color w:val="000000"/>
          <w:lang w:bidi="ru-RU"/>
        </w:rPr>
        <w:t>ул. 8 Марта, д. 30а, с. Семилуки, 396907, тел./факс 8 (47372) 90-4-32</w:t>
      </w: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</w:p>
    <w:p w:rsidR="00D92559" w:rsidRPr="0030577C" w:rsidRDefault="00D92559" w:rsidP="00D92559">
      <w:pPr>
        <w:widowControl w:val="0"/>
        <w:ind w:firstLine="0"/>
        <w:jc w:val="center"/>
        <w:rPr>
          <w:rFonts w:eastAsia="Arial Unicode MS" w:cs="Arial"/>
          <w:b/>
          <w:color w:val="000000"/>
          <w:lang w:eastAsia="ar-SA" w:bidi="ru-RU"/>
        </w:rPr>
      </w:pPr>
      <w:r w:rsidRPr="0030577C">
        <w:rPr>
          <w:rFonts w:eastAsia="Arial Unicode MS" w:cs="Arial"/>
          <w:b/>
          <w:color w:val="000000"/>
          <w:lang w:eastAsia="ar-SA" w:bidi="ru-RU"/>
        </w:rPr>
        <w:t>ПОСТАНОВЛЕНИЕ</w:t>
      </w:r>
    </w:p>
    <w:p w:rsidR="00D92559" w:rsidRPr="0030577C" w:rsidRDefault="00D92559" w:rsidP="00D92559">
      <w:pPr>
        <w:widowControl w:val="0"/>
        <w:autoSpaceDE w:val="0"/>
        <w:autoSpaceDN w:val="0"/>
        <w:adjustRightInd w:val="0"/>
        <w:ind w:firstLine="0"/>
        <w:jc w:val="center"/>
        <w:rPr>
          <w:rFonts w:eastAsia="Arial Unicode MS" w:cs="Arial"/>
          <w:b/>
          <w:color w:val="000000"/>
          <w:lang w:bidi="ru-RU"/>
        </w:rPr>
      </w:pPr>
    </w:p>
    <w:p w:rsidR="00D92559" w:rsidRPr="0030577C" w:rsidRDefault="00D92559" w:rsidP="00D92559">
      <w:pPr>
        <w:widowControl w:val="0"/>
        <w:tabs>
          <w:tab w:val="left" w:pos="1172"/>
        </w:tabs>
        <w:ind w:firstLine="0"/>
        <w:jc w:val="left"/>
        <w:rPr>
          <w:rFonts w:eastAsia="Arial Unicode MS" w:cs="Arial"/>
          <w:color w:val="000000"/>
          <w:u w:val="single"/>
          <w:lang w:bidi="ru-RU"/>
        </w:rPr>
      </w:pPr>
      <w:r w:rsidRPr="0030577C">
        <w:rPr>
          <w:rFonts w:eastAsia="Arial Unicode MS" w:cs="Arial"/>
          <w:color w:val="000000"/>
          <w:u w:val="single"/>
          <w:lang w:bidi="ru-RU"/>
        </w:rPr>
        <w:t xml:space="preserve">от </w:t>
      </w:r>
      <w:r w:rsidR="00C76C15">
        <w:rPr>
          <w:rFonts w:eastAsia="Arial Unicode MS" w:cs="Arial"/>
          <w:color w:val="000000"/>
          <w:u w:val="single"/>
          <w:lang w:bidi="ru-RU"/>
        </w:rPr>
        <w:t>19</w:t>
      </w:r>
      <w:r>
        <w:rPr>
          <w:rFonts w:eastAsia="Arial Unicode MS" w:cs="Arial"/>
          <w:color w:val="000000"/>
          <w:u w:val="single"/>
          <w:lang w:bidi="ru-RU"/>
        </w:rPr>
        <w:t>.1</w:t>
      </w:r>
      <w:r w:rsidR="00185985">
        <w:rPr>
          <w:rFonts w:eastAsia="Arial Unicode MS" w:cs="Arial"/>
          <w:color w:val="000000"/>
          <w:u w:val="single"/>
          <w:lang w:bidi="ru-RU"/>
        </w:rPr>
        <w:t>0</w:t>
      </w:r>
      <w:r w:rsidRPr="0030577C">
        <w:rPr>
          <w:rFonts w:eastAsia="Arial Unicode MS" w:cs="Arial"/>
          <w:color w:val="000000"/>
          <w:u w:val="single"/>
          <w:lang w:bidi="ru-RU"/>
        </w:rPr>
        <w:t>.202</w:t>
      </w:r>
      <w:r>
        <w:rPr>
          <w:rFonts w:eastAsia="Arial Unicode MS" w:cs="Arial"/>
          <w:color w:val="000000"/>
          <w:u w:val="single"/>
          <w:lang w:bidi="ru-RU"/>
        </w:rPr>
        <w:t>4</w:t>
      </w:r>
      <w:r w:rsidRPr="0030577C">
        <w:rPr>
          <w:rFonts w:eastAsia="Arial Unicode MS" w:cs="Arial"/>
          <w:color w:val="000000"/>
          <w:u w:val="single"/>
          <w:lang w:bidi="ru-RU"/>
        </w:rPr>
        <w:t xml:space="preserve"> г.№ </w:t>
      </w:r>
      <w:bookmarkStart w:id="0" w:name="_GoBack"/>
      <w:bookmarkEnd w:id="0"/>
    </w:p>
    <w:p w:rsidR="00D92559" w:rsidRPr="0030577C" w:rsidRDefault="00D92559" w:rsidP="00D92559">
      <w:pPr>
        <w:widowControl w:val="0"/>
        <w:autoSpaceDE w:val="0"/>
        <w:autoSpaceDN w:val="0"/>
        <w:adjustRightInd w:val="0"/>
        <w:ind w:firstLine="0"/>
        <w:jc w:val="left"/>
        <w:rPr>
          <w:rFonts w:eastAsia="Arial Unicode MS" w:cs="Arial"/>
          <w:color w:val="000000"/>
          <w:lang w:bidi="ru-RU"/>
        </w:rPr>
      </w:pPr>
      <w:r w:rsidRPr="0030577C">
        <w:rPr>
          <w:rFonts w:eastAsia="Arial Unicode MS" w:cs="Arial"/>
          <w:color w:val="000000"/>
          <w:lang w:bidi="ru-RU"/>
        </w:rPr>
        <w:t>с.Семилуки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D92559" w:rsidRDefault="00D92559" w:rsidP="00D92559">
      <w:pPr>
        <w:pStyle w:val="Title"/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D92559">
        <w:rPr>
          <w:b w:val="0"/>
          <w:sz w:val="24"/>
          <w:szCs w:val="24"/>
        </w:rPr>
        <w:t>О внесении изменений в постановление администрации Семилукского сельского поселения от 14.12.2023 № 320 «Об утверждении административного регламента предоставления муниципальной услуги</w:t>
      </w:r>
      <w:r>
        <w:rPr>
          <w:b w:val="0"/>
          <w:sz w:val="24"/>
          <w:szCs w:val="24"/>
        </w:rPr>
        <w:t xml:space="preserve"> </w:t>
      </w:r>
      <w:r w:rsidR="00BE713F" w:rsidRPr="00D92559">
        <w:rPr>
          <w:b w:val="0"/>
          <w:sz w:val="24"/>
          <w:szCs w:val="24"/>
        </w:rPr>
        <w:t>«</w:t>
      </w:r>
      <w:r w:rsidR="00816412" w:rsidRPr="00D92559">
        <w:rPr>
          <w:b w:val="0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D92559">
        <w:rPr>
          <w:b w:val="0"/>
          <w:sz w:val="24"/>
          <w:szCs w:val="24"/>
        </w:rPr>
        <w:t xml:space="preserve">» на территории </w:t>
      </w:r>
      <w:r>
        <w:rPr>
          <w:b w:val="0"/>
          <w:sz w:val="24"/>
          <w:szCs w:val="24"/>
        </w:rPr>
        <w:t>Семилукского</w:t>
      </w:r>
      <w:r w:rsidR="00CA4486" w:rsidRPr="00D92559">
        <w:rPr>
          <w:b w:val="0"/>
          <w:sz w:val="24"/>
          <w:szCs w:val="24"/>
        </w:rPr>
        <w:t xml:space="preserve"> сельского поселения </w:t>
      </w:r>
      <w:r>
        <w:rPr>
          <w:b w:val="0"/>
          <w:sz w:val="24"/>
          <w:szCs w:val="24"/>
        </w:rPr>
        <w:t xml:space="preserve">Семилукского </w:t>
      </w:r>
      <w:r w:rsidR="00CA4486" w:rsidRPr="00D92559">
        <w:rPr>
          <w:b w:val="0"/>
          <w:sz w:val="24"/>
          <w:szCs w:val="24"/>
        </w:rPr>
        <w:t>муниципального района Воронежской области</w:t>
      </w:r>
    </w:p>
    <w:p w:rsidR="00BE713F" w:rsidRPr="00D92559" w:rsidRDefault="00BE713F" w:rsidP="00D92559">
      <w:pPr>
        <w:ind w:right="4251" w:firstLine="0"/>
        <w:rPr>
          <w:rFonts w:cs="Arial"/>
        </w:rPr>
      </w:pPr>
    </w:p>
    <w:p w:rsidR="00BE713F" w:rsidRPr="00D9255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92559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D92559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92559">
        <w:rPr>
          <w:rFonts w:ascii="Arial" w:hAnsi="Arial" w:cs="Arial"/>
          <w:sz w:val="24"/>
          <w:szCs w:val="24"/>
        </w:rPr>
        <w:t xml:space="preserve">, </w:t>
      </w:r>
      <w:r w:rsidR="00B03C00" w:rsidRPr="00D92559">
        <w:rPr>
          <w:rFonts w:ascii="Arial" w:hAnsi="Arial" w:cs="Arial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D92559">
        <w:rPr>
          <w:rFonts w:ascii="Arial" w:hAnsi="Arial" w:cs="Arial"/>
          <w:sz w:val="24"/>
          <w:szCs w:val="24"/>
        </w:rPr>
        <w:t xml:space="preserve">Уставом </w:t>
      </w:r>
      <w:r w:rsidR="00D92559">
        <w:rPr>
          <w:rFonts w:ascii="Arial" w:hAnsi="Arial" w:cs="Arial"/>
          <w:sz w:val="24"/>
          <w:szCs w:val="24"/>
        </w:rPr>
        <w:t xml:space="preserve">Семилукского </w:t>
      </w:r>
      <w:r w:rsidRPr="00D92559">
        <w:rPr>
          <w:rFonts w:ascii="Arial" w:hAnsi="Arial" w:cs="Arial"/>
          <w:sz w:val="24"/>
          <w:szCs w:val="24"/>
        </w:rPr>
        <w:t xml:space="preserve">сельского поселения </w:t>
      </w:r>
      <w:r w:rsidR="00D92559">
        <w:rPr>
          <w:rFonts w:ascii="Arial" w:hAnsi="Arial" w:cs="Arial"/>
          <w:sz w:val="24"/>
          <w:szCs w:val="24"/>
        </w:rPr>
        <w:t xml:space="preserve">Семилукского </w:t>
      </w:r>
      <w:r w:rsidRPr="00D92559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D92559">
        <w:rPr>
          <w:rFonts w:ascii="Arial" w:hAnsi="Arial" w:cs="Arial"/>
          <w:sz w:val="24"/>
          <w:szCs w:val="24"/>
        </w:rPr>
        <w:t xml:space="preserve">Семилукского городского </w:t>
      </w:r>
      <w:r w:rsidRPr="00D92559">
        <w:rPr>
          <w:rFonts w:ascii="Arial" w:hAnsi="Arial" w:cs="Arial"/>
          <w:sz w:val="24"/>
          <w:szCs w:val="24"/>
        </w:rPr>
        <w:t xml:space="preserve">сельского поселения </w:t>
      </w:r>
      <w:r w:rsidR="00D92559">
        <w:rPr>
          <w:rFonts w:ascii="Arial" w:hAnsi="Arial" w:cs="Arial"/>
          <w:sz w:val="24"/>
          <w:szCs w:val="24"/>
        </w:rPr>
        <w:t xml:space="preserve">Семилукского </w:t>
      </w:r>
      <w:r w:rsidRPr="00D92559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D92559">
        <w:rPr>
          <w:rFonts w:ascii="Arial" w:hAnsi="Arial" w:cs="Arial"/>
          <w:sz w:val="24"/>
          <w:szCs w:val="24"/>
        </w:rPr>
        <w:t>Воронежской области</w:t>
      </w:r>
    </w:p>
    <w:p w:rsidR="00BE713F" w:rsidRPr="00D9255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E713F" w:rsidRPr="00D9255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92559">
        <w:rPr>
          <w:rFonts w:ascii="Arial" w:hAnsi="Arial" w:cs="Arial"/>
          <w:b/>
          <w:sz w:val="24"/>
          <w:szCs w:val="24"/>
        </w:rPr>
        <w:t>ПОСТАНОВЛЯЕТ:</w:t>
      </w:r>
    </w:p>
    <w:p w:rsidR="00BE713F" w:rsidRPr="00D9255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BF0815" w:rsidRDefault="00BE713F" w:rsidP="00BF0815">
      <w:pPr>
        <w:pStyle w:val="Title"/>
        <w:spacing w:before="0" w:after="0"/>
        <w:ind w:right="-2"/>
        <w:jc w:val="both"/>
        <w:rPr>
          <w:b w:val="0"/>
          <w:sz w:val="24"/>
          <w:szCs w:val="24"/>
        </w:rPr>
      </w:pPr>
      <w:r w:rsidRPr="00BF0815">
        <w:rPr>
          <w:b w:val="0"/>
          <w:sz w:val="24"/>
          <w:szCs w:val="24"/>
        </w:rPr>
        <w:t xml:space="preserve">1. </w:t>
      </w:r>
      <w:r w:rsidR="00BF0815" w:rsidRPr="00BF0815">
        <w:rPr>
          <w:b w:val="0"/>
          <w:sz w:val="24"/>
          <w:szCs w:val="24"/>
        </w:rPr>
        <w:t>Внести в постановление администрации Семилукского сельского поселения от 14.12.2023 № 320</w:t>
      </w:r>
      <w:r w:rsidR="00BF0815" w:rsidRPr="005C249F">
        <w:rPr>
          <w:sz w:val="24"/>
          <w:szCs w:val="24"/>
        </w:rPr>
        <w:t xml:space="preserve"> </w:t>
      </w:r>
      <w:r w:rsidR="00BF0815" w:rsidRPr="00D92559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BF0815">
        <w:rPr>
          <w:b w:val="0"/>
          <w:sz w:val="24"/>
          <w:szCs w:val="24"/>
        </w:rPr>
        <w:t xml:space="preserve"> </w:t>
      </w:r>
      <w:r w:rsidR="00BF0815" w:rsidRPr="00D92559">
        <w:rPr>
          <w:b w:val="0"/>
          <w:sz w:val="24"/>
          <w:szCs w:val="24"/>
        </w:rPr>
        <w:t>«</w:t>
      </w:r>
      <w:r w:rsidR="00BF0815" w:rsidRPr="00D92559">
        <w:rPr>
          <w:b w:val="0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BF0815" w:rsidRPr="00D92559">
        <w:rPr>
          <w:b w:val="0"/>
          <w:sz w:val="24"/>
          <w:szCs w:val="24"/>
        </w:rPr>
        <w:t xml:space="preserve">» на территории </w:t>
      </w:r>
      <w:r w:rsidR="00BF0815">
        <w:rPr>
          <w:b w:val="0"/>
          <w:sz w:val="24"/>
          <w:szCs w:val="24"/>
        </w:rPr>
        <w:t>Семилукского</w:t>
      </w:r>
      <w:r w:rsidR="00BF0815" w:rsidRPr="00D92559">
        <w:rPr>
          <w:b w:val="0"/>
          <w:sz w:val="24"/>
          <w:szCs w:val="24"/>
        </w:rPr>
        <w:t xml:space="preserve"> сельского поселения </w:t>
      </w:r>
      <w:r w:rsidR="00BF0815">
        <w:rPr>
          <w:b w:val="0"/>
          <w:sz w:val="24"/>
          <w:szCs w:val="24"/>
        </w:rPr>
        <w:t xml:space="preserve">Семилукского </w:t>
      </w:r>
      <w:r w:rsidR="00BF0815" w:rsidRPr="00D92559">
        <w:rPr>
          <w:b w:val="0"/>
          <w:sz w:val="24"/>
          <w:szCs w:val="24"/>
        </w:rPr>
        <w:t>муниципального района Воронежской области</w:t>
      </w:r>
      <w:r w:rsidR="00BF0815" w:rsidRPr="007F2558">
        <w:rPr>
          <w:sz w:val="24"/>
          <w:szCs w:val="24"/>
        </w:rPr>
        <w:t xml:space="preserve">, </w:t>
      </w:r>
      <w:r w:rsidR="00BF0815" w:rsidRPr="00BF0815">
        <w:rPr>
          <w:b w:val="0"/>
          <w:sz w:val="24"/>
          <w:szCs w:val="24"/>
        </w:rPr>
        <w:t>следующие изменения</w:t>
      </w:r>
      <w:r w:rsidR="00BF0815" w:rsidRPr="007F2558">
        <w:rPr>
          <w:sz w:val="24"/>
          <w:szCs w:val="24"/>
        </w:rPr>
        <w:t>:</w:t>
      </w:r>
      <w:r w:rsidRPr="00D92559">
        <w:rPr>
          <w:sz w:val="24"/>
          <w:szCs w:val="24"/>
        </w:rPr>
        <w:t xml:space="preserve"> </w:t>
      </w:r>
    </w:p>
    <w:p w:rsidR="00C0543C" w:rsidRPr="00D92559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92559">
        <w:rPr>
          <w:rFonts w:cs="Arial"/>
        </w:rPr>
        <w:t xml:space="preserve">1.1. </w:t>
      </w:r>
      <w:r w:rsidR="00C0543C" w:rsidRPr="00D92559">
        <w:rPr>
          <w:rFonts w:eastAsiaTheme="minorHAnsi" w:cs="Arial"/>
          <w:lang w:eastAsia="en-US"/>
        </w:rPr>
        <w:t>пункт 6 дополнить новым подпунктом 6.</w:t>
      </w:r>
      <w:r w:rsidR="00B33D30" w:rsidRPr="00D92559">
        <w:rPr>
          <w:rFonts w:eastAsiaTheme="minorHAnsi" w:cs="Arial"/>
          <w:lang w:eastAsia="en-US"/>
        </w:rPr>
        <w:t>7</w:t>
      </w:r>
      <w:r w:rsidR="00C0543C" w:rsidRPr="00D92559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D92559" w:rsidRDefault="00C0543C" w:rsidP="00C0543C">
      <w:pPr>
        <w:autoSpaceDE w:val="0"/>
        <w:autoSpaceDN w:val="0"/>
        <w:adjustRightInd w:val="0"/>
        <w:rPr>
          <w:rFonts w:cs="Arial"/>
        </w:rPr>
      </w:pPr>
      <w:r w:rsidRPr="00D92559">
        <w:rPr>
          <w:rFonts w:eastAsiaTheme="minorHAnsi" w:cs="Arial"/>
          <w:lang w:eastAsia="en-US"/>
        </w:rPr>
        <w:lastRenderedPageBreak/>
        <w:t>«</w:t>
      </w:r>
      <w:r w:rsidRPr="00D92559">
        <w:rPr>
          <w:rFonts w:cs="Arial"/>
        </w:rPr>
        <w:t>6.</w:t>
      </w:r>
      <w:r w:rsidR="00B33D30" w:rsidRPr="00D92559">
        <w:rPr>
          <w:rFonts w:cs="Arial"/>
        </w:rPr>
        <w:t>7</w:t>
      </w:r>
      <w:r w:rsidRPr="00D92559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D92559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D92559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D92559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D92559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D92559">
        <w:rPr>
          <w:rFonts w:cs="Arial"/>
        </w:rPr>
        <w:t>под</w:t>
      </w:r>
      <w:r w:rsidRPr="00D92559">
        <w:rPr>
          <w:rFonts w:cs="Arial"/>
        </w:rPr>
        <w:t xml:space="preserve">пунктами </w:t>
      </w:r>
      <w:r w:rsidR="006461BE" w:rsidRPr="00D92559">
        <w:rPr>
          <w:rFonts w:cs="Arial"/>
        </w:rPr>
        <w:t>23.4.2</w:t>
      </w:r>
      <w:r w:rsidRPr="00D92559">
        <w:rPr>
          <w:rFonts w:cs="Arial"/>
        </w:rPr>
        <w:t xml:space="preserve">, </w:t>
      </w:r>
      <w:r w:rsidR="006461BE" w:rsidRPr="00D92559">
        <w:rPr>
          <w:rFonts w:cs="Arial"/>
        </w:rPr>
        <w:t>23.4.3</w:t>
      </w:r>
      <w:r w:rsidR="001567A2" w:rsidRPr="00D92559">
        <w:rPr>
          <w:rFonts w:cs="Arial"/>
        </w:rPr>
        <w:t xml:space="preserve"> пункта 23.4</w:t>
      </w:r>
      <w:r w:rsidRPr="00D92559">
        <w:rPr>
          <w:rFonts w:cs="Arial"/>
        </w:rPr>
        <w:t xml:space="preserve">, </w:t>
      </w:r>
      <w:r w:rsidR="007409CC" w:rsidRPr="00D92559">
        <w:rPr>
          <w:rFonts w:cs="Arial"/>
        </w:rPr>
        <w:t xml:space="preserve">пунктами </w:t>
      </w:r>
      <w:r w:rsidR="00DF1750" w:rsidRPr="00D92559">
        <w:rPr>
          <w:rFonts w:eastAsiaTheme="minorHAnsi" w:cs="Arial"/>
          <w:lang w:eastAsia="en-US"/>
        </w:rPr>
        <w:t>24.4, 2</w:t>
      </w:r>
      <w:r w:rsidR="00C337EC" w:rsidRPr="00D92559">
        <w:rPr>
          <w:rFonts w:eastAsiaTheme="minorHAnsi" w:cs="Arial"/>
          <w:lang w:eastAsia="en-US"/>
        </w:rPr>
        <w:t>5</w:t>
      </w:r>
      <w:r w:rsidR="00DF1750" w:rsidRPr="00D92559">
        <w:rPr>
          <w:rFonts w:eastAsiaTheme="minorHAnsi" w:cs="Arial"/>
          <w:lang w:eastAsia="en-US"/>
        </w:rPr>
        <w:t>.</w:t>
      </w:r>
      <w:r w:rsidR="00C337EC" w:rsidRPr="00D92559">
        <w:rPr>
          <w:rFonts w:eastAsiaTheme="minorHAnsi" w:cs="Arial"/>
          <w:lang w:eastAsia="en-US"/>
        </w:rPr>
        <w:t>4</w:t>
      </w:r>
      <w:r w:rsidR="00DF1750" w:rsidRPr="00D92559">
        <w:rPr>
          <w:rFonts w:eastAsiaTheme="minorHAnsi" w:cs="Arial"/>
          <w:lang w:eastAsia="en-US"/>
        </w:rPr>
        <w:t xml:space="preserve"> </w:t>
      </w:r>
      <w:r w:rsidRPr="00D92559">
        <w:rPr>
          <w:rFonts w:cs="Arial"/>
        </w:rPr>
        <w:t xml:space="preserve">раздела </w:t>
      </w:r>
      <w:r w:rsidRPr="00D92559">
        <w:rPr>
          <w:rFonts w:cs="Arial"/>
          <w:lang w:val="en-US"/>
        </w:rPr>
        <w:t>III</w:t>
      </w:r>
      <w:r w:rsidRPr="00D92559">
        <w:rPr>
          <w:rFonts w:cs="Arial"/>
        </w:rPr>
        <w:t xml:space="preserve"> настоящего Административного регламента.»; </w:t>
      </w:r>
    </w:p>
    <w:p w:rsidR="00915D2E" w:rsidRPr="00D92559" w:rsidRDefault="00C0543C" w:rsidP="00915D2E">
      <w:pPr>
        <w:rPr>
          <w:rFonts w:eastAsiaTheme="minorHAnsi" w:cs="Arial"/>
          <w:lang w:eastAsia="en-US"/>
        </w:rPr>
      </w:pPr>
      <w:r w:rsidRPr="00D92559">
        <w:rPr>
          <w:rFonts w:cs="Arial"/>
        </w:rPr>
        <w:t>1.2.</w:t>
      </w:r>
      <w:r w:rsidR="00915D2E" w:rsidRPr="00D92559">
        <w:rPr>
          <w:rFonts w:eastAsiaTheme="minorHAnsi" w:cs="Arial"/>
          <w:lang w:eastAsia="en-US"/>
        </w:rPr>
        <w:t xml:space="preserve"> </w:t>
      </w:r>
      <w:r w:rsidR="00777C4A" w:rsidRPr="00D92559">
        <w:rPr>
          <w:rFonts w:eastAsiaTheme="minorHAnsi" w:cs="Arial"/>
          <w:lang w:eastAsia="en-US"/>
        </w:rPr>
        <w:t>под</w:t>
      </w:r>
      <w:r w:rsidR="00915D2E" w:rsidRPr="00D92559">
        <w:rPr>
          <w:rFonts w:eastAsiaTheme="minorHAnsi" w:cs="Arial"/>
          <w:lang w:eastAsia="en-US"/>
        </w:rPr>
        <w:t xml:space="preserve">пункт </w:t>
      </w:r>
      <w:r w:rsidR="00777C4A" w:rsidRPr="00D92559">
        <w:rPr>
          <w:rFonts w:cs="Arial"/>
        </w:rPr>
        <w:t xml:space="preserve">23.2.5 </w:t>
      </w:r>
      <w:r w:rsidR="00915D2E" w:rsidRPr="00D92559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D92559" w:rsidRDefault="00915D2E" w:rsidP="00915D2E">
      <w:pPr>
        <w:autoSpaceDE w:val="0"/>
        <w:autoSpaceDN w:val="0"/>
        <w:adjustRightInd w:val="0"/>
        <w:rPr>
          <w:rFonts w:cs="Arial"/>
        </w:rPr>
      </w:pPr>
      <w:r w:rsidRPr="00D92559">
        <w:rPr>
          <w:rFonts w:eastAsiaTheme="minorHAnsi" w:cs="Arial"/>
          <w:lang w:eastAsia="en-US"/>
        </w:rPr>
        <w:t>«</w:t>
      </w:r>
      <w:r w:rsidRPr="00D92559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D92559">
          <w:rPr>
            <w:rFonts w:cs="Arial"/>
          </w:rPr>
          <w:t>статьей 11</w:t>
        </w:r>
      </w:hyperlink>
      <w:r w:rsidRPr="00D92559">
        <w:rPr>
          <w:rFonts w:cs="Arial"/>
        </w:rPr>
        <w:t xml:space="preserve"> указанного Федерального закона.». </w:t>
      </w:r>
    </w:p>
    <w:p w:rsidR="005D5EE2" w:rsidRPr="00D92559" w:rsidRDefault="005D5EE2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92559">
        <w:rPr>
          <w:rFonts w:cs="Arial"/>
        </w:rPr>
        <w:t xml:space="preserve">1.3. </w:t>
      </w:r>
      <w:r w:rsidRPr="00D92559">
        <w:rPr>
          <w:rFonts w:eastAsia="Calibri" w:cs="Arial"/>
        </w:rPr>
        <w:t xml:space="preserve">В подпункте </w:t>
      </w:r>
      <w:r w:rsidRPr="00D92559">
        <w:rPr>
          <w:rFonts w:cs="Arial"/>
        </w:rPr>
        <w:t>3</w:t>
      </w:r>
      <w:r w:rsidR="00AD6F4F" w:rsidRPr="00D92559">
        <w:rPr>
          <w:rFonts w:cs="Arial"/>
        </w:rPr>
        <w:t>0</w:t>
      </w:r>
      <w:r w:rsidRPr="00D92559">
        <w:rPr>
          <w:rFonts w:cs="Arial"/>
        </w:rPr>
        <w:t xml:space="preserve">.3. </w:t>
      </w:r>
      <w:r w:rsidRPr="00D92559">
        <w:rPr>
          <w:rFonts w:eastAsia="Calibri" w:cs="Arial"/>
        </w:rPr>
        <w:t>пункт</w:t>
      </w:r>
      <w:r w:rsidR="00445CE3" w:rsidRPr="00D92559">
        <w:rPr>
          <w:rFonts w:eastAsia="Calibri" w:cs="Arial"/>
        </w:rPr>
        <w:t>а</w:t>
      </w:r>
      <w:r w:rsidRPr="00D92559">
        <w:rPr>
          <w:rFonts w:eastAsia="Calibri" w:cs="Arial"/>
        </w:rPr>
        <w:t xml:space="preserve"> 3</w:t>
      </w:r>
      <w:r w:rsidR="00AD6F4F" w:rsidRPr="00D92559">
        <w:rPr>
          <w:rFonts w:eastAsia="Calibri" w:cs="Arial"/>
        </w:rPr>
        <w:t>0</w:t>
      </w:r>
      <w:r w:rsidRPr="00D92559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D92559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92559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E713F" w:rsidRPr="00D92559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92559">
        <w:rPr>
          <w:rFonts w:ascii="Arial" w:hAnsi="Arial" w:cs="Arial"/>
          <w:sz w:val="24"/>
          <w:szCs w:val="24"/>
        </w:rPr>
        <w:t>3</w:t>
      </w:r>
      <w:r w:rsidR="00BE713F" w:rsidRPr="00D92559">
        <w:rPr>
          <w:rFonts w:ascii="Arial" w:hAnsi="Arial" w:cs="Arial"/>
          <w:sz w:val="24"/>
          <w:szCs w:val="24"/>
        </w:rPr>
        <w:t>. Контроль за исполнением настоящего пос</w:t>
      </w:r>
      <w:r w:rsidR="00D92559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BE713F" w:rsidRPr="00D92559" w:rsidRDefault="00BE713F" w:rsidP="00BE713F">
      <w:pPr>
        <w:ind w:firstLine="709"/>
        <w:rPr>
          <w:rFonts w:cs="Arial"/>
        </w:rPr>
      </w:pPr>
    </w:p>
    <w:p w:rsidR="00BE713F" w:rsidRDefault="00BE713F" w:rsidP="00BE713F">
      <w:pPr>
        <w:ind w:left="3969" w:firstLine="0"/>
        <w:rPr>
          <w:rFonts w:cs="Arial"/>
        </w:rPr>
      </w:pPr>
    </w:p>
    <w:p w:rsidR="00D92559" w:rsidRDefault="00D92559" w:rsidP="00BE713F">
      <w:pPr>
        <w:ind w:left="3969" w:firstLine="0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077"/>
        <w:gridCol w:w="3132"/>
      </w:tblGrid>
      <w:tr w:rsidR="00D92559" w:rsidTr="007F0207">
        <w:tc>
          <w:tcPr>
            <w:tcW w:w="3209" w:type="dxa"/>
          </w:tcPr>
          <w:p w:rsidR="00D92559" w:rsidRDefault="00D92559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Семилукского</w:t>
            </w:r>
          </w:p>
          <w:p w:rsidR="00D92559" w:rsidRDefault="00D92559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209" w:type="dxa"/>
          </w:tcPr>
          <w:p w:rsidR="00D92559" w:rsidRDefault="00D92559" w:rsidP="007F0207">
            <w:pPr>
              <w:ind w:firstLine="0"/>
              <w:rPr>
                <w:rFonts w:cs="Arial"/>
              </w:rPr>
            </w:pPr>
          </w:p>
        </w:tc>
        <w:tc>
          <w:tcPr>
            <w:tcW w:w="3210" w:type="dxa"/>
          </w:tcPr>
          <w:p w:rsidR="00D92559" w:rsidRDefault="00D92559" w:rsidP="007F020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С.А. Шедогубов</w:t>
            </w:r>
          </w:p>
        </w:tc>
      </w:tr>
    </w:tbl>
    <w:p w:rsidR="00D92559" w:rsidRPr="00D92559" w:rsidRDefault="00D92559" w:rsidP="00BE713F">
      <w:pPr>
        <w:ind w:left="3969" w:firstLine="0"/>
        <w:rPr>
          <w:rFonts w:cs="Arial"/>
        </w:rPr>
      </w:pPr>
    </w:p>
    <w:sectPr w:rsidR="00D92559" w:rsidRPr="00D92559" w:rsidSect="00D92559">
      <w:headerReference w:type="default" r:id="rId9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26" w:rsidRDefault="00941326" w:rsidP="002513DA">
      <w:r>
        <w:separator/>
      </w:r>
    </w:p>
  </w:endnote>
  <w:endnote w:type="continuationSeparator" w:id="0">
    <w:p w:rsidR="00941326" w:rsidRDefault="0094132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26" w:rsidRDefault="00941326" w:rsidP="002513DA">
      <w:r>
        <w:separator/>
      </w:r>
    </w:p>
  </w:footnote>
  <w:footnote w:type="continuationSeparator" w:id="0">
    <w:p w:rsidR="00941326" w:rsidRDefault="0094132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98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85985"/>
    <w:rsid w:val="001A5B18"/>
    <w:rsid w:val="001C1698"/>
    <w:rsid w:val="001F53B6"/>
    <w:rsid w:val="002513DA"/>
    <w:rsid w:val="002765BA"/>
    <w:rsid w:val="003A7790"/>
    <w:rsid w:val="003C40DB"/>
    <w:rsid w:val="003E1E17"/>
    <w:rsid w:val="00410841"/>
    <w:rsid w:val="00437F29"/>
    <w:rsid w:val="00445CE3"/>
    <w:rsid w:val="00466623"/>
    <w:rsid w:val="004726F9"/>
    <w:rsid w:val="004B49BD"/>
    <w:rsid w:val="005D452F"/>
    <w:rsid w:val="005D5EE2"/>
    <w:rsid w:val="006100AD"/>
    <w:rsid w:val="0064180A"/>
    <w:rsid w:val="006461BE"/>
    <w:rsid w:val="0067622E"/>
    <w:rsid w:val="006A331F"/>
    <w:rsid w:val="00722B4B"/>
    <w:rsid w:val="007239CB"/>
    <w:rsid w:val="007409CC"/>
    <w:rsid w:val="00753F60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41326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BF0815"/>
    <w:rsid w:val="00C0543C"/>
    <w:rsid w:val="00C337EC"/>
    <w:rsid w:val="00C35335"/>
    <w:rsid w:val="00C6054E"/>
    <w:rsid w:val="00C76C15"/>
    <w:rsid w:val="00CA4486"/>
    <w:rsid w:val="00CA5822"/>
    <w:rsid w:val="00D14834"/>
    <w:rsid w:val="00D167CC"/>
    <w:rsid w:val="00D517D3"/>
    <w:rsid w:val="00D92559"/>
    <w:rsid w:val="00DA59C7"/>
    <w:rsid w:val="00DD1969"/>
    <w:rsid w:val="00DE28CF"/>
    <w:rsid w:val="00DF1750"/>
    <w:rsid w:val="00E44017"/>
    <w:rsid w:val="00E81557"/>
    <w:rsid w:val="00EE7A02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9870"/>
  <w15:docId w15:val="{0527B9A7-171B-490D-8778-2884FE02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9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2</cp:revision>
  <cp:lastPrinted>2024-09-30T13:52:00Z</cp:lastPrinted>
  <dcterms:created xsi:type="dcterms:W3CDTF">2024-12-06T12:35:00Z</dcterms:created>
  <dcterms:modified xsi:type="dcterms:W3CDTF">2024-12-06T12:35:00Z</dcterms:modified>
</cp:coreProperties>
</file>