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3" w:rsidRPr="00F5197A" w:rsidRDefault="00550883" w:rsidP="00550883">
      <w:pPr>
        <w:jc w:val="center"/>
        <w:rPr>
          <w:rFonts w:cs="Arial"/>
          <w:b/>
        </w:rPr>
      </w:pPr>
      <w:r w:rsidRPr="00F5197A">
        <w:rPr>
          <w:rFonts w:cs="Arial"/>
          <w:b/>
          <w:noProof/>
        </w:rPr>
        <w:drawing>
          <wp:inline distT="0" distB="0" distL="0" distR="0" wp14:anchorId="6E1E4AC2" wp14:editId="1B26D942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АДМИНИСТРАЦИЯ СЕМИЛУКСКОГО СЕЛЬСКОГО ПОСЕЛЕНИЯ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СЕМИЛУКСКОГО МУНИЦИПАЛЬНОГО РАЙОНА</w:t>
      </w:r>
    </w:p>
    <w:p w:rsidR="00550883" w:rsidRPr="00550883" w:rsidRDefault="00550883" w:rsidP="00550883">
      <w:pPr>
        <w:jc w:val="center"/>
        <w:rPr>
          <w:rFonts w:cs="Arial"/>
          <w:b/>
        </w:rPr>
      </w:pPr>
      <w:r w:rsidRPr="00550883">
        <w:rPr>
          <w:rFonts w:cs="Arial"/>
          <w:b/>
        </w:rPr>
        <w:t>ВОРОНЕЖСКОЙ ОБЛАСТИ</w:t>
      </w:r>
    </w:p>
    <w:p w:rsidR="00550883" w:rsidRPr="00550883" w:rsidRDefault="00550883" w:rsidP="00550883">
      <w:pPr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_________________________________________________</w:t>
      </w:r>
    </w:p>
    <w:p w:rsidR="00550883" w:rsidRPr="00550883" w:rsidRDefault="00550883" w:rsidP="00550883">
      <w:pPr>
        <w:spacing w:after="200" w:line="276" w:lineRule="auto"/>
        <w:jc w:val="center"/>
        <w:rPr>
          <w:rFonts w:eastAsia="Calibri" w:cs="Arial"/>
          <w:lang w:eastAsia="en-US"/>
        </w:rPr>
      </w:pPr>
      <w:r w:rsidRPr="00550883">
        <w:rPr>
          <w:rFonts w:eastAsia="Calibri" w:cs="Arial"/>
          <w:lang w:eastAsia="en-US"/>
        </w:rPr>
        <w:t>ул. 8 Марта, д. 30а/1, с. Семилуки, 396907, тел./факс 8 (47372) 90-4-32</w:t>
      </w:r>
    </w:p>
    <w:p w:rsidR="00550883" w:rsidRDefault="00550883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55088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936D6C" w:rsidRPr="00550883" w:rsidRDefault="00936D6C" w:rsidP="00550883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550883" w:rsidRPr="00550883" w:rsidRDefault="00550883" w:rsidP="00550883">
      <w:pPr>
        <w:pStyle w:val="a6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:rsidR="00550883" w:rsidRPr="00550883" w:rsidRDefault="00936D6C" w:rsidP="00550883">
      <w:pPr>
        <w:pStyle w:val="a6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о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79647F">
        <w:rPr>
          <w:rFonts w:ascii="Arial" w:hAnsi="Arial" w:cs="Arial"/>
          <w:bCs/>
          <w:sz w:val="24"/>
          <w:szCs w:val="24"/>
          <w:u w:val="single"/>
        </w:rPr>
        <w:t>05.07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.2024 г №</w:t>
      </w:r>
      <w:r w:rsidR="00E97CD9">
        <w:rPr>
          <w:rFonts w:ascii="Arial" w:hAnsi="Arial" w:cs="Arial"/>
          <w:bCs/>
          <w:sz w:val="24"/>
          <w:szCs w:val="24"/>
          <w:u w:val="single"/>
        </w:rPr>
        <w:t xml:space="preserve"> 1</w:t>
      </w:r>
      <w:r w:rsidR="0079647F">
        <w:rPr>
          <w:rFonts w:ascii="Arial" w:hAnsi="Arial" w:cs="Arial"/>
          <w:bCs/>
          <w:sz w:val="24"/>
          <w:szCs w:val="24"/>
          <w:u w:val="single"/>
        </w:rPr>
        <w:t>15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550883" w:rsidRPr="00550883" w:rsidRDefault="00550883" w:rsidP="00550883">
      <w:pPr>
        <w:ind w:firstLine="0"/>
        <w:rPr>
          <w:rFonts w:cs="Arial"/>
          <w:bCs/>
        </w:rPr>
      </w:pPr>
      <w:r w:rsidRPr="00550883">
        <w:rPr>
          <w:rFonts w:cs="Arial"/>
          <w:bCs/>
        </w:rPr>
        <w:t>с.Семилуки</w:t>
      </w:r>
    </w:p>
    <w:p w:rsidR="002E205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p w:rsidR="0079647F" w:rsidRPr="0079647F" w:rsidRDefault="0079647F" w:rsidP="0079647F">
      <w:pPr>
        <w:ind w:right="4253" w:firstLine="0"/>
        <w:outlineLvl w:val="0"/>
        <w:rPr>
          <w:rFonts w:cs="Arial"/>
          <w:bCs/>
          <w:kern w:val="28"/>
        </w:rPr>
      </w:pPr>
      <w:r w:rsidRPr="0079647F">
        <w:rPr>
          <w:rFonts w:cs="Arial"/>
          <w:bCs/>
          <w:kern w:val="28"/>
        </w:rPr>
        <w:t xml:space="preserve">О внесении изменений и дополнений в постановление Администрации </w:t>
      </w:r>
      <w:r>
        <w:rPr>
          <w:rFonts w:cs="Arial"/>
          <w:bCs/>
          <w:kern w:val="28"/>
        </w:rPr>
        <w:t>Семилукского</w:t>
      </w:r>
      <w:r w:rsidRPr="0079647F">
        <w:rPr>
          <w:rFonts w:cs="Arial"/>
          <w:bCs/>
          <w:kern w:val="28"/>
        </w:rPr>
        <w:t xml:space="preserve"> сельского поселения</w:t>
      </w:r>
      <w:r>
        <w:rPr>
          <w:rFonts w:cs="Arial"/>
          <w:bCs/>
          <w:kern w:val="28"/>
        </w:rPr>
        <w:t xml:space="preserve"> от</w:t>
      </w:r>
      <w:r>
        <w:t xml:space="preserve"> 22.11.2023 № 295</w:t>
      </w:r>
      <w:r w:rsidRPr="0079647F">
        <w:rPr>
          <w:rFonts w:cs="Arial"/>
          <w:bCs/>
          <w:kern w:val="28"/>
        </w:rPr>
        <w:t xml:space="preserve"> </w:t>
      </w:r>
      <w:r w:rsidRPr="0079647F">
        <w:rPr>
          <w:rFonts w:cs="Arial"/>
          <w:bCs/>
          <w:kern w:val="28"/>
        </w:rPr>
        <w:t>«</w:t>
      </w:r>
      <w:r w:rsidRPr="0079647F">
        <w:rPr>
          <w:rFonts w:cs="Arial"/>
          <w:bCs/>
          <w:color w:val="000000"/>
          <w:kern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</w:t>
      </w:r>
      <w:r w:rsidRPr="0079647F">
        <w:rPr>
          <w:rFonts w:eastAsia="SimSun" w:cs="Arial"/>
          <w:bCs/>
          <w:color w:val="000000"/>
          <w:lang w:eastAsia="zh-CN"/>
        </w:rPr>
        <w:t>и установления сервитута, публичного сервитута» на территории</w:t>
      </w:r>
      <w:r w:rsidRPr="0079647F">
        <w:rPr>
          <w:rFonts w:eastAsia="SimSun" w:cs="Arial"/>
          <w:bCs/>
          <w:color w:val="000000"/>
          <w:lang w:eastAsia="zh-CN"/>
        </w:rPr>
        <w:t xml:space="preserve"> </w:t>
      </w:r>
      <w:r>
        <w:rPr>
          <w:rFonts w:eastAsia="SimSun" w:cs="Arial"/>
          <w:bCs/>
          <w:color w:val="000000"/>
          <w:lang w:eastAsia="zh-CN"/>
        </w:rPr>
        <w:t>Семилукского</w:t>
      </w:r>
      <w:r w:rsidRPr="0079647F">
        <w:rPr>
          <w:rFonts w:eastAsia="SimSun" w:cs="Arial"/>
          <w:bCs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79647F">
        <w:rPr>
          <w:rFonts w:eastAsia="SimSun" w:cs="Arial"/>
          <w:lang w:eastAsia="zh-CN"/>
        </w:rPr>
        <w:t>»</w:t>
      </w:r>
    </w:p>
    <w:p w:rsidR="0079647F" w:rsidRPr="0079647F" w:rsidRDefault="0079647F" w:rsidP="0079647F">
      <w:pPr>
        <w:ind w:firstLine="0"/>
        <w:jc w:val="center"/>
        <w:outlineLvl w:val="0"/>
        <w:rPr>
          <w:rFonts w:cs="Arial"/>
          <w:b/>
          <w:bCs/>
          <w:kern w:val="28"/>
        </w:rPr>
      </w:pPr>
    </w:p>
    <w:p w:rsidR="0079647F" w:rsidRPr="0079647F" w:rsidRDefault="0079647F" w:rsidP="0079647F">
      <w:pPr>
        <w:autoSpaceDE w:val="0"/>
        <w:autoSpaceDN w:val="0"/>
        <w:adjustRightInd w:val="0"/>
        <w:rPr>
          <w:rFonts w:cs="Arial"/>
        </w:rPr>
      </w:pPr>
      <w:r w:rsidRPr="0079647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9647F">
        <w:rPr>
          <w:rFonts w:cs="Arial"/>
          <w:bCs/>
        </w:rPr>
        <w:t>,</w:t>
      </w:r>
      <w:r w:rsidRPr="0079647F">
        <w:rPr>
          <w:rFonts w:cs="Arial"/>
        </w:rPr>
        <w:t xml:space="preserve"> Приказом Департамента имущественных и земельных отношений Воронежской области от 2 июля 2015 г. № 1111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Уставом </w:t>
      </w:r>
      <w:r>
        <w:rPr>
          <w:rFonts w:cs="Arial"/>
        </w:rPr>
        <w:t xml:space="preserve">Семилукского </w:t>
      </w:r>
      <w:r w:rsidRPr="0079647F">
        <w:rPr>
          <w:rFonts w:cs="Arial"/>
        </w:rPr>
        <w:t xml:space="preserve">сельского поселения Семилукского муниципального района и </w:t>
      </w:r>
      <w:bookmarkStart w:id="0" w:name="_GoBack"/>
      <w:bookmarkEnd w:id="0"/>
      <w:r w:rsidRPr="0079647F">
        <w:rPr>
          <w:rFonts w:cs="Arial"/>
        </w:rPr>
        <w:t xml:space="preserve">рассмотрев протест прокуратуры Семилукского района от 19.06.2024 № 2-1-2024, администрация </w:t>
      </w:r>
      <w:r>
        <w:rPr>
          <w:rFonts w:cs="Arial"/>
        </w:rPr>
        <w:t>Семилукского</w:t>
      </w:r>
      <w:r w:rsidRPr="0079647F">
        <w:rPr>
          <w:rFonts w:cs="Arial"/>
        </w:rPr>
        <w:t xml:space="preserve"> сельского поселения Семилукского муниципального района ПОСТАНОВЛЯЕТ:</w:t>
      </w:r>
    </w:p>
    <w:p w:rsidR="0079647F" w:rsidRPr="0079647F" w:rsidRDefault="0079647F" w:rsidP="0079647F">
      <w:pPr>
        <w:numPr>
          <w:ilvl w:val="0"/>
          <w:numId w:val="1"/>
        </w:numPr>
        <w:ind w:firstLineChars="300" w:firstLine="720"/>
        <w:rPr>
          <w:rFonts w:eastAsia="SimSun" w:cs="Arial"/>
        </w:rPr>
      </w:pPr>
      <w:r w:rsidRPr="0079647F">
        <w:rPr>
          <w:rFonts w:eastAsia="SimSun" w:cs="Arial"/>
        </w:rPr>
        <w:t xml:space="preserve">Внести следующие изменения и дополнения в постановление администрации </w:t>
      </w:r>
      <w:r>
        <w:rPr>
          <w:rFonts w:eastAsia="SimSun" w:cs="Arial"/>
        </w:rPr>
        <w:t>Семилукского</w:t>
      </w:r>
      <w:r w:rsidRPr="0079647F">
        <w:rPr>
          <w:rFonts w:eastAsia="SimSun" w:cs="Arial"/>
        </w:rPr>
        <w:t xml:space="preserve"> сельского поселения </w:t>
      </w:r>
      <w:r>
        <w:t>от 22.11.2023 № 295</w:t>
      </w:r>
      <w:r w:rsidRPr="0079647F">
        <w:rPr>
          <w:rFonts w:eastAsia="SimSun" w:cs="Arial"/>
        </w:rPr>
        <w:t xml:space="preserve"> </w:t>
      </w:r>
      <w:r w:rsidRPr="0079647F">
        <w:rPr>
          <w:rFonts w:eastAsia="SimSun" w:cs="Arial"/>
        </w:rPr>
        <w:t>«</w:t>
      </w:r>
      <w:r w:rsidRPr="0079647F">
        <w:rPr>
          <w:rFonts w:eastAsia="SimSun" w:cs="Arial"/>
          <w:color w:val="000000"/>
          <w:lang w:eastAsia="zh-CN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</w:t>
      </w:r>
      <w:r w:rsidRPr="0079647F">
        <w:rPr>
          <w:rFonts w:eastAsia="SimSun" w:cs="Arial"/>
          <w:color w:val="000000"/>
          <w:lang w:eastAsia="zh-CN"/>
        </w:rPr>
        <w:lastRenderedPageBreak/>
        <w:t>которые находятся в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Pr="0079647F">
        <w:rPr>
          <w:rFonts w:eastAsia="SimSun" w:cs="Arial"/>
          <w:color w:val="000000"/>
          <w:lang w:eastAsia="zh-CN"/>
        </w:rPr>
        <w:t xml:space="preserve"> </w:t>
      </w:r>
      <w:r>
        <w:rPr>
          <w:rFonts w:eastAsia="SimSun" w:cs="Arial"/>
          <w:color w:val="000000"/>
          <w:lang w:eastAsia="zh-CN"/>
        </w:rPr>
        <w:t>Семилукского</w:t>
      </w:r>
      <w:r w:rsidRPr="0079647F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</w:t>
      </w:r>
      <w:r w:rsidRPr="0079647F">
        <w:rPr>
          <w:rFonts w:eastAsia="SimSun" w:cs="Arial"/>
        </w:rPr>
        <w:t>»:</w:t>
      </w:r>
      <w:r w:rsidRPr="0079647F">
        <w:rPr>
          <w:rFonts w:eastAsia="SimSun" w:cs="Arial"/>
          <w:lang w:val="en-US"/>
        </w:rPr>
        <w:t> </w:t>
      </w:r>
    </w:p>
    <w:p w:rsidR="0079647F" w:rsidRPr="0079647F" w:rsidRDefault="0079647F" w:rsidP="0079647F">
      <w:pPr>
        <w:ind w:firstLine="700"/>
        <w:rPr>
          <w:rFonts w:eastAsia="SimSun" w:cs="Arial"/>
          <w:color w:val="000000"/>
          <w:lang w:eastAsia="zh-CN"/>
        </w:rPr>
      </w:pPr>
      <w:r w:rsidRPr="0079647F">
        <w:rPr>
          <w:rFonts w:eastAsia="SimSun" w:cs="Arial"/>
          <w:color w:val="000000"/>
          <w:lang w:eastAsia="zh-CN"/>
        </w:rPr>
        <w:t>1.1. Абзац третий подпункта 1.1.1 пункта 1.1 приложения к постановлению изложить в новой редакции: «- в целях возведения некапитальных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значения».</w:t>
      </w:r>
    </w:p>
    <w:p w:rsidR="0079647F" w:rsidRPr="0079647F" w:rsidRDefault="0079647F" w:rsidP="0079647F">
      <w:pPr>
        <w:ind w:firstLineChars="291" w:firstLine="698"/>
        <w:rPr>
          <w:rFonts w:eastAsia="SimSun" w:cs="Arial"/>
          <w:lang w:eastAsia="zh-CN"/>
        </w:rPr>
      </w:pPr>
      <w:r w:rsidRPr="0079647F">
        <w:rPr>
          <w:rFonts w:eastAsia="SimSun" w:cs="Arial"/>
          <w:color w:val="000000"/>
          <w:lang w:eastAsia="zh-CN"/>
        </w:rPr>
        <w:t xml:space="preserve">1.2. Подпункт «ж» пункта 9.1.2 приложения к постановлению изложить в новой редакции: «ж)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случае использования земель заинтересованными лицами с целью размещения Объектов, указанных в пунктах 1 - 4,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утверждённого Постановлением Правительства Российской Федерации от 3 декабря 2014 года № 1300, </w:t>
      </w:r>
      <w:r w:rsidRPr="0079647F">
        <w:rPr>
          <w:rFonts w:eastAsia="serif" w:cs="Arial"/>
          <w:color w:val="22272F"/>
          <w:lang w:eastAsia="zh-CN"/>
        </w:rPr>
        <w:t>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разрешённого использования: индивидуальное жилищное строительство или ведение личного подсобного хозяйства;»;</w:t>
      </w:r>
    </w:p>
    <w:p w:rsidR="0079647F" w:rsidRPr="0079647F" w:rsidRDefault="0079647F" w:rsidP="0079647F">
      <w:pPr>
        <w:ind w:firstLineChars="250" w:firstLine="600"/>
        <w:rPr>
          <w:rFonts w:eastAsia="SimSun" w:cs="Arial"/>
          <w:lang w:eastAsia="zh-CN"/>
        </w:rPr>
      </w:pPr>
      <w:r w:rsidRPr="0079647F">
        <w:rPr>
          <w:rFonts w:eastAsia="serif" w:cs="Arial"/>
          <w:color w:val="22272F"/>
          <w:lang w:eastAsia="zh-CN"/>
        </w:rPr>
        <w:t>1.3. Дополнить пункт 9.1.2. приложения к постановлению подпунктами «к», «л», «м» следующего содержания:</w:t>
      </w:r>
    </w:p>
    <w:p w:rsidR="0079647F" w:rsidRPr="0079647F" w:rsidRDefault="0079647F" w:rsidP="0079647F">
      <w:pPr>
        <w:ind w:firstLineChars="250" w:firstLine="600"/>
        <w:rPr>
          <w:rFonts w:eastAsia="serif" w:cs="Arial"/>
          <w:color w:val="22272F"/>
          <w:lang w:eastAsia="zh-CN"/>
        </w:rPr>
      </w:pPr>
      <w:r w:rsidRPr="0079647F">
        <w:rPr>
          <w:rFonts w:eastAsia="serif" w:cs="Arial"/>
          <w:color w:val="22272F"/>
          <w:lang w:eastAsia="zh-CN"/>
        </w:rPr>
        <w:t>к) архитектурно-планировочное решение, согласованное органом местного самоуправления по месту расположения Объекта, в порядке установленном нормативным правовым актом органа местного самоуправления, (в случаях размещения элементов благоустройства территории, в том числе малых архитектурных форм,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разрешённого использования: индивидуальное жилищное строительство или ведение личного подсобного хозяйства, а также лиц, обратившихся с заявлением о размещении элементов благоустройства территории, в целях размещения входной группы к нежилому помещению многоквартирного дома);</w:t>
      </w:r>
    </w:p>
    <w:p w:rsidR="0079647F" w:rsidRPr="0079647F" w:rsidRDefault="0079647F" w:rsidP="0079647F">
      <w:pPr>
        <w:ind w:firstLineChars="250" w:firstLine="600"/>
        <w:rPr>
          <w:rFonts w:eastAsia="serif" w:cs="Arial"/>
          <w:color w:val="22272F"/>
          <w:lang w:eastAsia="zh-CN"/>
        </w:rPr>
      </w:pPr>
      <w:r w:rsidRPr="0079647F">
        <w:rPr>
          <w:rFonts w:eastAsia="serif" w:cs="Arial"/>
          <w:color w:val="22272F"/>
          <w:lang w:eastAsia="zh-CN"/>
        </w:rPr>
        <w:t>л) письменное согласие лица, которому ранее выдано разрешение на использование земель или земельного участка, на приостановление действия такого разрешения (предоставляется в случае обращения заявителя с целью получения разрешения на основании абзаца третьего пункта 3.1 раздела III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утверждённого Приказом Департамента имущественных и земельных отношений Воронежской области от 02.07.2015 № 1111);</w:t>
      </w:r>
    </w:p>
    <w:p w:rsidR="0079647F" w:rsidRPr="0079647F" w:rsidRDefault="0079647F" w:rsidP="0079647F">
      <w:pPr>
        <w:ind w:firstLineChars="250" w:firstLine="600"/>
        <w:rPr>
          <w:rFonts w:eastAsia="serif" w:cs="Arial"/>
          <w:color w:val="22272F"/>
          <w:lang w:eastAsia="zh-CN"/>
        </w:rPr>
      </w:pPr>
      <w:r w:rsidRPr="0079647F">
        <w:rPr>
          <w:rFonts w:eastAsia="serif" w:cs="Arial"/>
          <w:color w:val="22272F"/>
          <w:lang w:eastAsia="zh-CN"/>
        </w:rPr>
        <w:lastRenderedPageBreak/>
        <w:t>м) согласие собственника сооружения - автодороги, в случае если предполагается размещение Объекта на автодороге (части автодороги), на которое зарегистрировано право собственности.».</w:t>
      </w:r>
    </w:p>
    <w:p w:rsidR="0079647F" w:rsidRPr="0079647F" w:rsidRDefault="0079647F" w:rsidP="0079647F">
      <w:pPr>
        <w:ind w:firstLineChars="250" w:firstLine="600"/>
        <w:rPr>
          <w:rFonts w:eastAsia="serif" w:cs="Arial"/>
          <w:color w:val="22272F"/>
          <w:lang w:eastAsia="zh-CN"/>
        </w:rPr>
      </w:pPr>
      <w:r w:rsidRPr="0079647F">
        <w:rPr>
          <w:rFonts w:eastAsia="serif" w:cs="Arial"/>
          <w:color w:val="22272F"/>
          <w:lang w:eastAsia="zh-CN"/>
        </w:rPr>
        <w:t>1.4. Пункт 12.3. приложения к постановлению дополнить подпунктом 12.3.9. следующего содержания: «12.3.9. Заявление подано на выдачу разрешения ранее чем за 3 месяца до срока предполагаемого использования (на срок размещения и эксплуатации объекта, но не превышающий 5 лет).».</w:t>
      </w:r>
    </w:p>
    <w:p w:rsidR="0079647F" w:rsidRPr="0079647F" w:rsidRDefault="0079647F" w:rsidP="0079647F">
      <w:pPr>
        <w:ind w:firstLineChars="250" w:firstLine="600"/>
        <w:rPr>
          <w:rFonts w:eastAsia="serif" w:cs="Arial"/>
          <w:color w:val="22272F"/>
          <w:lang w:eastAsia="zh-CN"/>
        </w:rPr>
      </w:pPr>
      <w:r w:rsidRPr="0079647F">
        <w:rPr>
          <w:rFonts w:eastAsia="serif" w:cs="Arial"/>
          <w:color w:val="22272F"/>
          <w:lang w:eastAsia="zh-CN"/>
        </w:rPr>
        <w:t>1.5. Абзац 3 пункта 23.3 приложения к постановлению изложить в новой редакции: ««Администрация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строительства, в том числе поступившего от физического лица, обратившегося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разрешённого использования: индивидуальное жилищное строительство или ведение личного подсобного хозяйства, за исключением заявлений, поступивших от заинтересованных лиц с целью размещения Объектов, указанных в пунктах 1 - 4,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утверждённого Постановлением Правительства Российской Федерации от 3 декабря 2014 года № 1300.».</w:t>
      </w:r>
    </w:p>
    <w:p w:rsidR="001C6EFF" w:rsidRPr="001C6EFF" w:rsidRDefault="001C6EFF" w:rsidP="001C6EFF">
      <w:pPr>
        <w:autoSpaceDE w:val="0"/>
        <w:autoSpaceDN w:val="0"/>
        <w:adjustRightInd w:val="0"/>
        <w:rPr>
          <w:rFonts w:cs="Arial"/>
        </w:rPr>
      </w:pPr>
      <w:r w:rsidRPr="001C6EFF">
        <w:rPr>
          <w:rFonts w:cs="Arial"/>
        </w:rPr>
        <w:t>2. Настоящее постановление вступает в силу с момента обнародования.</w:t>
      </w:r>
    </w:p>
    <w:p w:rsidR="001C6EFF" w:rsidRPr="001C6EFF" w:rsidRDefault="001C6EFF" w:rsidP="001C6EFF">
      <w:pPr>
        <w:tabs>
          <w:tab w:val="left" w:pos="900"/>
        </w:tabs>
        <w:contextualSpacing/>
        <w:rPr>
          <w:rFonts w:eastAsia="Calibri" w:cs="Arial"/>
          <w:lang w:eastAsia="en-US"/>
        </w:rPr>
      </w:pPr>
      <w:r w:rsidRPr="001C6EFF">
        <w:rPr>
          <w:rFonts w:eastAsia="Calibri" w:cs="Arial"/>
          <w:lang w:eastAsia="en-US"/>
        </w:rPr>
        <w:t>3. Контроль за исполнением настоящего постановления оставляю за собой.</w:t>
      </w:r>
    </w:p>
    <w:p w:rsidR="00E97CD9" w:rsidRDefault="00E97CD9" w:rsidP="003A3585">
      <w:pPr>
        <w:tabs>
          <w:tab w:val="left" w:pos="900"/>
        </w:tabs>
        <w:ind w:firstLine="0"/>
        <w:contextualSpacing/>
        <w:rPr>
          <w:rFonts w:eastAsia="Calibri" w:cs="Arial"/>
          <w:lang w:eastAsia="en-US"/>
        </w:rPr>
      </w:pP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3028"/>
        <w:gridCol w:w="3170"/>
      </w:tblGrid>
      <w:tr w:rsidR="00936D6C" w:rsidTr="00073F7E">
        <w:tc>
          <w:tcPr>
            <w:tcW w:w="3284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936D6C" w:rsidRDefault="00936D6C" w:rsidP="00073F7E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36D6C" w:rsidRDefault="00936D6C" w:rsidP="00936D6C">
            <w:pPr>
              <w:pStyle w:val="a4"/>
              <w:tabs>
                <w:tab w:val="left" w:pos="900"/>
              </w:tabs>
              <w:spacing w:after="0" w:line="240" w:lineRule="auto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С.А.Шедогубов</w:t>
            </w:r>
          </w:p>
        </w:tc>
      </w:tr>
    </w:tbl>
    <w:p w:rsidR="00936D6C" w:rsidRDefault="00936D6C" w:rsidP="00936D6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E205F" w:rsidRPr="005508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2E205F" w:rsidRPr="00550883" w:rsidSect="00550883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D8F85"/>
    <w:multiLevelType w:val="multilevel"/>
    <w:tmpl w:val="DEFD8F8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1C6EFF"/>
    <w:rsid w:val="0022322B"/>
    <w:rsid w:val="002D7319"/>
    <w:rsid w:val="002E205F"/>
    <w:rsid w:val="0038478A"/>
    <w:rsid w:val="003A3585"/>
    <w:rsid w:val="003C0146"/>
    <w:rsid w:val="004723BF"/>
    <w:rsid w:val="00514879"/>
    <w:rsid w:val="005310A6"/>
    <w:rsid w:val="00550883"/>
    <w:rsid w:val="005E2FDD"/>
    <w:rsid w:val="006F1D3F"/>
    <w:rsid w:val="00792C5C"/>
    <w:rsid w:val="0079647F"/>
    <w:rsid w:val="007B1D03"/>
    <w:rsid w:val="008902B6"/>
    <w:rsid w:val="00936D6C"/>
    <w:rsid w:val="00B17303"/>
    <w:rsid w:val="00B93D8C"/>
    <w:rsid w:val="00BA535E"/>
    <w:rsid w:val="00BB5DAA"/>
    <w:rsid w:val="00BE3E99"/>
    <w:rsid w:val="00C2351B"/>
    <w:rsid w:val="00CE5DC6"/>
    <w:rsid w:val="00DB1BB8"/>
    <w:rsid w:val="00E97CD9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4B0E"/>
  <w15:docId w15:val="{A688AA5A-E168-4BD0-B3E3-6CFD76C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a6">
    <w:name w:val="Обычный.Название подразделения"/>
    <w:rsid w:val="005508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A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2024-06-18T07:22:00Z</cp:lastPrinted>
  <dcterms:created xsi:type="dcterms:W3CDTF">2024-07-09T07:03:00Z</dcterms:created>
  <dcterms:modified xsi:type="dcterms:W3CDTF">2024-07-09T07:03:00Z</dcterms:modified>
</cp:coreProperties>
</file>