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44" w:rsidRDefault="00B72D16" w:rsidP="00B72D16">
      <w:pPr>
        <w:jc w:val="center"/>
      </w:pPr>
      <w:r w:rsidRPr="00B72D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57225" cy="638175"/>
            <wp:effectExtent l="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16" w:rsidRPr="00B72D16" w:rsidRDefault="00B72D16" w:rsidP="00B72D1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B72D16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:rsidR="00B72D16" w:rsidRPr="00B72D16" w:rsidRDefault="00B72D16" w:rsidP="00B72D1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B72D16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B72D16" w:rsidRPr="00B72D16" w:rsidRDefault="00B72D16" w:rsidP="00B72D1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B72D16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B72D16" w:rsidRPr="00B72D16" w:rsidRDefault="00B72D16" w:rsidP="00B72D16">
      <w:pPr>
        <w:pStyle w:val="ab"/>
        <w:jc w:val="center"/>
        <w:rPr>
          <w:rFonts w:ascii="Arial" w:hAnsi="Arial" w:cs="Arial"/>
          <w:sz w:val="24"/>
          <w:szCs w:val="24"/>
        </w:rPr>
      </w:pPr>
      <w:r w:rsidRPr="00B72D16">
        <w:rPr>
          <w:rFonts w:ascii="Arial" w:hAnsi="Arial" w:cs="Arial"/>
          <w:sz w:val="24"/>
          <w:szCs w:val="24"/>
        </w:rPr>
        <w:t>_________________________________________________</w:t>
      </w:r>
    </w:p>
    <w:p w:rsidR="00B72D16" w:rsidRPr="00B72D16" w:rsidRDefault="00B72D16" w:rsidP="00B72D16">
      <w:pPr>
        <w:jc w:val="center"/>
        <w:rPr>
          <w:rFonts w:ascii="Arial" w:hAnsi="Arial" w:cs="Arial"/>
          <w:sz w:val="22"/>
          <w:szCs w:val="22"/>
        </w:rPr>
      </w:pPr>
      <w:r w:rsidRPr="00B72D16">
        <w:rPr>
          <w:rFonts w:ascii="Arial" w:hAnsi="Arial" w:cs="Arial"/>
          <w:sz w:val="22"/>
          <w:szCs w:val="22"/>
        </w:rPr>
        <w:t>ул. 8 Марта, д. 30а/1, с. Семилуки, 396907, тел./факс 8 (47372) 90-4-40</w:t>
      </w:r>
    </w:p>
    <w:p w:rsidR="00B72D16" w:rsidRPr="00B72D16" w:rsidRDefault="00B72D16" w:rsidP="00B72D16">
      <w:pPr>
        <w:jc w:val="center"/>
        <w:rPr>
          <w:rFonts w:ascii="Arial" w:hAnsi="Arial" w:cs="Arial"/>
          <w:sz w:val="22"/>
          <w:szCs w:val="22"/>
        </w:rPr>
      </w:pPr>
    </w:p>
    <w:p w:rsidR="00B72D16" w:rsidRPr="004A4A71" w:rsidRDefault="00B72D16" w:rsidP="00B72D1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ПОСТАНОВЛЕНИЕ</w:t>
      </w:r>
    </w:p>
    <w:p w:rsidR="00B72D16" w:rsidRPr="004A4A71" w:rsidRDefault="00B72D16" w:rsidP="00B72D16">
      <w:pPr>
        <w:pStyle w:val="ab"/>
        <w:rPr>
          <w:rFonts w:ascii="Arial" w:hAnsi="Arial" w:cs="Arial"/>
          <w:sz w:val="24"/>
          <w:szCs w:val="24"/>
        </w:rPr>
      </w:pPr>
    </w:p>
    <w:p w:rsidR="00B72D16" w:rsidRPr="00B72D16" w:rsidRDefault="00B72D16" w:rsidP="00B72D16">
      <w:pPr>
        <w:pStyle w:val="ab"/>
        <w:rPr>
          <w:rFonts w:ascii="Arial" w:hAnsi="Arial" w:cs="Arial"/>
          <w:sz w:val="24"/>
          <w:szCs w:val="24"/>
          <w:u w:val="single"/>
        </w:rPr>
      </w:pPr>
      <w:r w:rsidRPr="00B72D16">
        <w:rPr>
          <w:rFonts w:ascii="Arial" w:hAnsi="Arial" w:cs="Arial"/>
          <w:sz w:val="24"/>
          <w:szCs w:val="24"/>
          <w:u w:val="single"/>
        </w:rPr>
        <w:t>от 18.12.2023 № 327</w:t>
      </w:r>
    </w:p>
    <w:p w:rsidR="00B72D16" w:rsidRPr="00935884" w:rsidRDefault="00B72D16" w:rsidP="00B72D16">
      <w:pPr>
        <w:pStyle w:val="ab"/>
        <w:rPr>
          <w:rFonts w:ascii="Arial" w:hAnsi="Arial" w:cs="Arial"/>
          <w:sz w:val="24"/>
          <w:szCs w:val="24"/>
        </w:rPr>
      </w:pPr>
      <w:r w:rsidRPr="00935884">
        <w:rPr>
          <w:rFonts w:ascii="Arial" w:hAnsi="Arial" w:cs="Arial"/>
          <w:sz w:val="24"/>
          <w:szCs w:val="24"/>
        </w:rPr>
        <w:t>с. Семилуки</w:t>
      </w:r>
    </w:p>
    <w:p w:rsidR="00B72D16" w:rsidRDefault="00B72D16" w:rsidP="00B72D16">
      <w:pPr>
        <w:tabs>
          <w:tab w:val="left" w:pos="426"/>
        </w:tabs>
        <w:rPr>
          <w:color w:val="000000"/>
          <w:sz w:val="28"/>
          <w:szCs w:val="28"/>
        </w:rPr>
      </w:pPr>
    </w:p>
    <w:p w:rsidR="00A40184" w:rsidRPr="00B72D16" w:rsidRDefault="00A40184" w:rsidP="00B72D16">
      <w:pPr>
        <w:ind w:right="4396"/>
        <w:jc w:val="both"/>
        <w:rPr>
          <w:rFonts w:ascii="Arial" w:hAnsi="Arial" w:cs="Arial"/>
          <w:sz w:val="24"/>
          <w:szCs w:val="24"/>
          <w:lang w:bidi="ru-RU"/>
        </w:rPr>
      </w:pPr>
      <w:r w:rsidRPr="00B72D16">
        <w:rPr>
          <w:rFonts w:ascii="Arial" w:hAnsi="Arial" w:cs="Arial"/>
          <w:sz w:val="24"/>
          <w:szCs w:val="24"/>
          <w:lang w:bidi="ru-RU"/>
        </w:rPr>
        <w:t xml:space="preserve">Об установлении способов информирования </w:t>
      </w:r>
    </w:p>
    <w:p w:rsidR="00A40184" w:rsidRPr="00B72D16" w:rsidRDefault="00A40184" w:rsidP="00B72D16">
      <w:pPr>
        <w:tabs>
          <w:tab w:val="left" w:pos="8055"/>
        </w:tabs>
        <w:ind w:right="4396"/>
        <w:jc w:val="both"/>
        <w:rPr>
          <w:rFonts w:ascii="Arial" w:hAnsi="Arial" w:cs="Arial"/>
          <w:sz w:val="24"/>
          <w:szCs w:val="24"/>
          <w:lang w:bidi="ru-RU"/>
        </w:rPr>
      </w:pPr>
      <w:r w:rsidRPr="00B72D16">
        <w:rPr>
          <w:rFonts w:ascii="Arial" w:hAnsi="Arial" w:cs="Arial"/>
          <w:sz w:val="24"/>
          <w:szCs w:val="24"/>
          <w:lang w:bidi="ru-RU"/>
        </w:rPr>
        <w:t xml:space="preserve">граждан о введении запрета и (или) изменении схемы организации дорожного движения на автомобильных </w:t>
      </w:r>
      <w:r w:rsidRPr="00B72D16">
        <w:rPr>
          <w:rStyle w:val="21"/>
          <w:rFonts w:ascii="Arial" w:hAnsi="Arial" w:cs="Arial"/>
          <w:i w:val="0"/>
          <w:spacing w:val="6"/>
        </w:rPr>
        <w:t xml:space="preserve">дорогах местного значения </w:t>
      </w:r>
      <w:r w:rsidR="00B72D16">
        <w:rPr>
          <w:rFonts w:ascii="Arial" w:hAnsi="Arial" w:cs="Arial"/>
          <w:sz w:val="24"/>
          <w:szCs w:val="24"/>
          <w:lang w:bidi="ru-RU"/>
        </w:rPr>
        <w:t>Семилукского</w:t>
      </w:r>
      <w:r w:rsidRPr="00B72D16">
        <w:rPr>
          <w:rFonts w:ascii="Arial" w:hAnsi="Arial" w:cs="Arial"/>
          <w:sz w:val="24"/>
          <w:szCs w:val="24"/>
          <w:lang w:bidi="ru-RU"/>
        </w:rPr>
        <w:t xml:space="preserve"> сельского поселения Семилукского муниципального района Воронежской области, а также о причинах принятия такого решения</w:t>
      </w:r>
    </w:p>
    <w:p w:rsidR="00A40184" w:rsidRPr="00A40184" w:rsidRDefault="00A40184" w:rsidP="00B72D16">
      <w:pPr>
        <w:ind w:firstLine="709"/>
        <w:rPr>
          <w:rFonts w:ascii="Arial" w:hAnsi="Arial" w:cs="Arial"/>
          <w:sz w:val="24"/>
          <w:szCs w:val="24"/>
        </w:rPr>
      </w:pPr>
    </w:p>
    <w:p w:rsidR="00E81933" w:rsidRPr="00A40184" w:rsidRDefault="00A40184" w:rsidP="00B72D16">
      <w:pPr>
        <w:pStyle w:val="1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0184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со ст. 21 Федерального закона от 10.12.1995 № 196-ФЗ «О безопасности дорожного движения», руководствуясь Уставом </w:t>
      </w:r>
      <w:r w:rsidR="00B72D16">
        <w:rPr>
          <w:rFonts w:ascii="Arial" w:hAnsi="Arial" w:cs="Arial"/>
          <w:sz w:val="24"/>
          <w:szCs w:val="24"/>
          <w:lang w:val="ru-RU" w:bidi="ru-RU"/>
        </w:rPr>
        <w:t>Семилукского</w:t>
      </w:r>
      <w:r w:rsidRPr="00A40184">
        <w:rPr>
          <w:rFonts w:ascii="Arial" w:hAnsi="Arial" w:cs="Arial"/>
          <w:sz w:val="24"/>
          <w:szCs w:val="24"/>
          <w:lang w:bidi="ru-RU"/>
        </w:rPr>
        <w:t xml:space="preserve"> сельского</w:t>
      </w:r>
      <w:r w:rsidRPr="00A40184">
        <w:rPr>
          <w:rFonts w:ascii="Arial" w:eastAsia="Calibri" w:hAnsi="Arial" w:cs="Arial"/>
          <w:sz w:val="24"/>
          <w:szCs w:val="24"/>
        </w:rPr>
        <w:t xml:space="preserve"> поселения Семилукского муниципального района</w:t>
      </w:r>
      <w:r w:rsidRPr="00A40184">
        <w:rPr>
          <w:rFonts w:ascii="Arial" w:hAnsi="Arial" w:cs="Arial"/>
          <w:sz w:val="24"/>
          <w:szCs w:val="24"/>
        </w:rPr>
        <w:t xml:space="preserve">, администрация </w:t>
      </w:r>
      <w:r w:rsidR="00B72D16">
        <w:rPr>
          <w:rFonts w:ascii="Arial" w:hAnsi="Arial" w:cs="Arial"/>
          <w:sz w:val="24"/>
          <w:szCs w:val="24"/>
          <w:lang w:val="ru-RU" w:bidi="ru-RU"/>
        </w:rPr>
        <w:t>Семилукского</w:t>
      </w:r>
      <w:r w:rsidRPr="00A40184">
        <w:rPr>
          <w:rFonts w:ascii="Arial" w:hAnsi="Arial" w:cs="Arial"/>
          <w:sz w:val="24"/>
          <w:szCs w:val="24"/>
          <w:lang w:bidi="ru-RU"/>
        </w:rPr>
        <w:t xml:space="preserve"> сельского</w:t>
      </w:r>
      <w:r w:rsidRPr="00A40184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П О С Т А Н О В Л Я Е Т :</w:t>
      </w:r>
    </w:p>
    <w:p w:rsidR="00A40184" w:rsidRPr="00A40184" w:rsidRDefault="00A40184" w:rsidP="00B72D16">
      <w:pPr>
        <w:pStyle w:val="10"/>
        <w:shd w:val="clear" w:color="auto" w:fill="auto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40184">
        <w:rPr>
          <w:rFonts w:ascii="Arial" w:hAnsi="Arial" w:cs="Arial"/>
          <w:sz w:val="24"/>
          <w:szCs w:val="24"/>
        </w:rPr>
        <w:t>1.</w:t>
      </w:r>
      <w:r w:rsidRPr="00A40184">
        <w:rPr>
          <w:rFonts w:ascii="Arial" w:hAnsi="Arial" w:cs="Arial"/>
          <w:color w:val="000000"/>
          <w:sz w:val="24"/>
          <w:szCs w:val="24"/>
          <w:lang w:bidi="ru-RU"/>
        </w:rPr>
        <w:t xml:space="preserve">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</w:t>
      </w:r>
      <w:r w:rsidR="00B72D16">
        <w:rPr>
          <w:rFonts w:ascii="Arial" w:hAnsi="Arial" w:cs="Arial"/>
          <w:color w:val="000000"/>
          <w:sz w:val="24"/>
          <w:szCs w:val="24"/>
          <w:lang w:val="ru-RU" w:bidi="ru-RU"/>
        </w:rPr>
        <w:t>Семилукского</w:t>
      </w:r>
      <w:r w:rsidRPr="00A40184">
        <w:rPr>
          <w:rFonts w:ascii="Arial" w:hAnsi="Arial" w:cs="Arial"/>
          <w:color w:val="000000"/>
          <w:sz w:val="24"/>
          <w:szCs w:val="24"/>
          <w:lang w:bidi="ru-RU"/>
        </w:rPr>
        <w:t xml:space="preserve"> сель поселения следующими способами:</w:t>
      </w:r>
    </w:p>
    <w:p w:rsidR="00A40184" w:rsidRPr="00A40184" w:rsidRDefault="00A40184" w:rsidP="00B72D16">
      <w:pPr>
        <w:pStyle w:val="20"/>
        <w:shd w:val="clear" w:color="auto" w:fill="auto"/>
        <w:spacing w:line="240" w:lineRule="auto"/>
        <w:ind w:firstLine="709"/>
        <w:rPr>
          <w:rStyle w:val="21"/>
          <w:rFonts w:ascii="Arial" w:hAnsi="Arial" w:cs="Arial"/>
          <w:iCs/>
          <w:spacing w:val="6"/>
        </w:rPr>
      </w:pPr>
      <w:r w:rsidRPr="00A40184">
        <w:rPr>
          <w:rStyle w:val="21"/>
          <w:rFonts w:ascii="Arial" w:hAnsi="Arial" w:cs="Arial"/>
          <w:spacing w:val="6"/>
        </w:rPr>
        <w:t xml:space="preserve">1) посредством размещения информации на сайте администрации </w:t>
      </w:r>
      <w:r w:rsidR="00B72D16">
        <w:rPr>
          <w:rFonts w:ascii="Arial" w:hAnsi="Arial" w:cs="Arial"/>
          <w:i w:val="0"/>
          <w:sz w:val="24"/>
          <w:szCs w:val="24"/>
          <w:lang w:val="ru-RU" w:bidi="ru-RU"/>
        </w:rPr>
        <w:t>Семилукского</w:t>
      </w:r>
      <w:r w:rsidRPr="00A40184">
        <w:rPr>
          <w:rFonts w:ascii="Arial" w:hAnsi="Arial" w:cs="Arial"/>
          <w:i w:val="0"/>
          <w:sz w:val="24"/>
          <w:szCs w:val="24"/>
          <w:lang w:bidi="ru-RU"/>
        </w:rPr>
        <w:t xml:space="preserve"> сельского</w:t>
      </w:r>
      <w:r w:rsidRPr="00A40184">
        <w:rPr>
          <w:rFonts w:ascii="Arial" w:hAnsi="Arial" w:cs="Arial"/>
          <w:i w:val="0"/>
          <w:sz w:val="24"/>
          <w:szCs w:val="24"/>
        </w:rPr>
        <w:t xml:space="preserve"> поселения Семилукского муниципального района</w:t>
      </w:r>
      <w:r w:rsidRPr="00A40184">
        <w:rPr>
          <w:rFonts w:ascii="Arial" w:hAnsi="Arial" w:cs="Arial"/>
          <w:i w:val="0"/>
          <w:color w:val="000000"/>
          <w:sz w:val="24"/>
          <w:szCs w:val="24"/>
          <w:lang w:bidi="ru-RU"/>
        </w:rPr>
        <w:t xml:space="preserve"> </w:t>
      </w:r>
      <w:r w:rsidRPr="00A40184">
        <w:rPr>
          <w:rStyle w:val="21"/>
          <w:rFonts w:ascii="Arial" w:hAnsi="Arial" w:cs="Arial"/>
          <w:spacing w:val="6"/>
        </w:rPr>
        <w:t>в информационно-телекоммуникационной сети Интернет;</w:t>
      </w:r>
    </w:p>
    <w:p w:rsidR="00A40184" w:rsidRPr="00A40184" w:rsidRDefault="00DE43F2" w:rsidP="00B72D16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>
        <w:rPr>
          <w:rStyle w:val="21"/>
          <w:rFonts w:ascii="Arial" w:hAnsi="Arial" w:cs="Arial"/>
        </w:rPr>
        <w:t xml:space="preserve">2) </w:t>
      </w:r>
      <w:r w:rsidR="00A40184" w:rsidRPr="00A40184">
        <w:rPr>
          <w:rStyle w:val="21"/>
          <w:rFonts w:ascii="Arial" w:hAnsi="Arial" w:cs="Arial"/>
        </w:rPr>
        <w:t>п</w:t>
      </w:r>
      <w:r w:rsidR="00A40184" w:rsidRPr="00A40184">
        <w:rPr>
          <w:rFonts w:ascii="Arial" w:hAnsi="Arial" w:cs="Arial"/>
          <w:i w:val="0"/>
          <w:color w:val="000000"/>
          <w:sz w:val="24"/>
          <w:szCs w:val="24"/>
          <w:lang w:bidi="ru-RU"/>
        </w:rPr>
        <w:t>осредством</w:t>
      </w:r>
      <w:bookmarkStart w:id="0" w:name="_GoBack"/>
      <w:bookmarkEnd w:id="0"/>
      <w:r w:rsidR="00A40184" w:rsidRPr="00A40184">
        <w:rPr>
          <w:rFonts w:ascii="Arial" w:hAnsi="Arial" w:cs="Arial"/>
          <w:i w:val="0"/>
          <w:color w:val="000000"/>
          <w:sz w:val="24"/>
          <w:szCs w:val="24"/>
          <w:lang w:bidi="ru-RU"/>
        </w:rPr>
        <w:t xml:space="preserve"> размещения на информационном стенде администрации </w:t>
      </w:r>
      <w:r w:rsidR="00B72D16">
        <w:rPr>
          <w:rFonts w:ascii="Arial" w:hAnsi="Arial" w:cs="Arial"/>
          <w:i w:val="0"/>
          <w:sz w:val="24"/>
          <w:szCs w:val="24"/>
          <w:lang w:val="ru-RU" w:bidi="ru-RU"/>
        </w:rPr>
        <w:t>Семилукского</w:t>
      </w:r>
      <w:r w:rsidR="00A40184" w:rsidRPr="00A40184">
        <w:rPr>
          <w:rFonts w:ascii="Arial" w:hAnsi="Arial" w:cs="Arial"/>
          <w:i w:val="0"/>
          <w:sz w:val="24"/>
          <w:szCs w:val="24"/>
          <w:lang w:bidi="ru-RU"/>
        </w:rPr>
        <w:t xml:space="preserve"> сельского</w:t>
      </w:r>
      <w:r w:rsidR="00A40184" w:rsidRPr="00A40184">
        <w:rPr>
          <w:rFonts w:ascii="Arial" w:hAnsi="Arial" w:cs="Arial"/>
          <w:i w:val="0"/>
          <w:color w:val="000000"/>
          <w:sz w:val="24"/>
          <w:szCs w:val="24"/>
          <w:lang w:bidi="ru-RU"/>
        </w:rPr>
        <w:t xml:space="preserve"> поселения</w:t>
      </w:r>
      <w:r w:rsidR="00A40184" w:rsidRPr="00A40184">
        <w:rPr>
          <w:rFonts w:ascii="Arial" w:hAnsi="Arial" w:cs="Arial"/>
          <w:i w:val="0"/>
          <w:sz w:val="24"/>
          <w:szCs w:val="24"/>
        </w:rPr>
        <w:t>.</w:t>
      </w:r>
    </w:p>
    <w:p w:rsidR="00A40184" w:rsidRPr="00A40184" w:rsidRDefault="00A40184" w:rsidP="00B72D16">
      <w:pPr>
        <w:pStyle w:val="10"/>
        <w:shd w:val="clear" w:color="auto" w:fill="auto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40184">
        <w:rPr>
          <w:rFonts w:ascii="Arial" w:hAnsi="Arial" w:cs="Arial"/>
          <w:color w:val="000000"/>
          <w:sz w:val="24"/>
          <w:szCs w:val="24"/>
          <w:lang w:bidi="ru-RU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A40184" w:rsidRPr="00A40184" w:rsidRDefault="00A40184" w:rsidP="00B72D16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A40184">
        <w:rPr>
          <w:rFonts w:ascii="Arial" w:hAnsi="Arial" w:cs="Arial"/>
          <w:i w:val="0"/>
          <w:sz w:val="24"/>
          <w:szCs w:val="24"/>
        </w:rPr>
        <w:t>3. Настоящее постановление вступает в силу с даты официального обнародования</w:t>
      </w:r>
    </w:p>
    <w:p w:rsidR="00B72D16" w:rsidRDefault="00A40184" w:rsidP="00B72D16">
      <w:pPr>
        <w:shd w:val="clear" w:color="auto" w:fill="FFFFFF"/>
        <w:tabs>
          <w:tab w:val="left" w:pos="763"/>
        </w:tabs>
        <w:ind w:firstLine="709"/>
        <w:jc w:val="both"/>
        <w:rPr>
          <w:rFonts w:ascii="Arial" w:hAnsi="Arial" w:cs="Arial"/>
          <w:spacing w:val="-23"/>
          <w:sz w:val="24"/>
          <w:szCs w:val="24"/>
        </w:rPr>
      </w:pPr>
      <w:r w:rsidRPr="00A40184">
        <w:rPr>
          <w:rFonts w:ascii="Arial" w:hAnsi="Arial" w:cs="Arial"/>
          <w:sz w:val="24"/>
          <w:szCs w:val="24"/>
        </w:rPr>
        <w:t>4</w:t>
      </w:r>
      <w:r w:rsidR="00A30790" w:rsidRPr="00A4018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E81933">
        <w:rPr>
          <w:rFonts w:ascii="Arial" w:hAnsi="Arial" w:cs="Arial"/>
          <w:sz w:val="24"/>
          <w:szCs w:val="24"/>
        </w:rPr>
        <w:t>постановления</w:t>
      </w:r>
      <w:r w:rsidR="00A30790" w:rsidRPr="00A40184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72D16" w:rsidRPr="00B72D16" w:rsidRDefault="00B72D16" w:rsidP="00B72D16">
      <w:pPr>
        <w:shd w:val="clear" w:color="auto" w:fill="FFFFFF"/>
        <w:tabs>
          <w:tab w:val="left" w:pos="763"/>
        </w:tabs>
        <w:ind w:firstLine="709"/>
        <w:jc w:val="both"/>
        <w:rPr>
          <w:rFonts w:ascii="Arial" w:hAnsi="Arial" w:cs="Arial"/>
          <w:spacing w:val="-23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1720"/>
        <w:gridCol w:w="5367"/>
      </w:tblGrid>
      <w:tr w:rsidR="00A30790" w:rsidRPr="00A40184" w:rsidTr="00DE43F2">
        <w:tc>
          <w:tcPr>
            <w:tcW w:w="2552" w:type="dxa"/>
            <w:shd w:val="clear" w:color="auto" w:fill="auto"/>
          </w:tcPr>
          <w:p w:rsidR="00A30790" w:rsidRPr="00A40184" w:rsidRDefault="00B72D16" w:rsidP="00B72D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A30790" w:rsidRPr="00A40184" w:rsidRDefault="00A30790" w:rsidP="00B72D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1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20" w:type="dxa"/>
            <w:shd w:val="clear" w:color="auto" w:fill="auto"/>
          </w:tcPr>
          <w:p w:rsidR="00A30790" w:rsidRPr="00A40184" w:rsidRDefault="00A30790" w:rsidP="00DE43F2">
            <w:pPr>
              <w:ind w:left="-234" w:firstLine="9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</w:tcPr>
          <w:p w:rsidR="00A30790" w:rsidRPr="00A40184" w:rsidRDefault="00A30790" w:rsidP="00B72D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790" w:rsidRPr="00A40184" w:rsidRDefault="00B72D16" w:rsidP="00DE43F2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A30790" w:rsidRPr="00AE531D" w:rsidRDefault="00A30790" w:rsidP="00B72D16">
      <w:pPr>
        <w:shd w:val="clear" w:color="auto" w:fill="FFFFFF"/>
        <w:tabs>
          <w:tab w:val="left" w:pos="1776"/>
          <w:tab w:val="left" w:pos="3590"/>
          <w:tab w:val="left" w:pos="4819"/>
          <w:tab w:val="left" w:pos="7032"/>
          <w:tab w:val="left" w:pos="7565"/>
        </w:tabs>
        <w:spacing w:before="571" w:line="322" w:lineRule="exact"/>
        <w:jc w:val="both"/>
        <w:rPr>
          <w:rFonts w:ascii="Arial" w:hAnsi="Arial" w:cs="Arial"/>
          <w:sz w:val="24"/>
          <w:szCs w:val="24"/>
        </w:rPr>
      </w:pPr>
    </w:p>
    <w:sectPr w:rsidR="00A30790" w:rsidRPr="00AE531D" w:rsidSect="00773B78">
      <w:headerReference w:type="default" r:id="rId9"/>
      <w:pgSz w:w="11909" w:h="16834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61" w:rsidRDefault="00072061">
      <w:r>
        <w:separator/>
      </w:r>
    </w:p>
  </w:endnote>
  <w:endnote w:type="continuationSeparator" w:id="0">
    <w:p w:rsidR="00072061" w:rsidRDefault="000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61" w:rsidRDefault="00072061">
      <w:r>
        <w:separator/>
      </w:r>
    </w:p>
  </w:footnote>
  <w:footnote w:type="continuationSeparator" w:id="0">
    <w:p w:rsidR="00072061" w:rsidRDefault="0007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4" w:rsidRDefault="006D5E4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21CA8">
      <w:rPr>
        <w:noProof/>
      </w:rPr>
      <w:t>2</w:t>
    </w:r>
    <w:r>
      <w:fldChar w:fldCharType="end"/>
    </w:r>
  </w:p>
  <w:p w:rsidR="006D5E44" w:rsidRDefault="006D5E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4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815FD0"/>
    <w:multiLevelType w:val="hybridMultilevel"/>
    <w:tmpl w:val="1D662410"/>
    <w:lvl w:ilvl="0" w:tplc="45C61F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D5C6A"/>
    <w:multiLevelType w:val="multilevel"/>
    <w:tmpl w:val="A596F5CA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2160"/>
      </w:pPr>
      <w:rPr>
        <w:rFonts w:cs="Times New Roman" w:hint="default"/>
      </w:rPr>
    </w:lvl>
  </w:abstractNum>
  <w:abstractNum w:abstractNumId="7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44"/>
    <w:rsid w:val="0000303D"/>
    <w:rsid w:val="000122E8"/>
    <w:rsid w:val="00022C67"/>
    <w:rsid w:val="00033A6D"/>
    <w:rsid w:val="00072061"/>
    <w:rsid w:val="00076A03"/>
    <w:rsid w:val="000B621A"/>
    <w:rsid w:val="000D13BF"/>
    <w:rsid w:val="000F015E"/>
    <w:rsid w:val="000F083C"/>
    <w:rsid w:val="000F135F"/>
    <w:rsid w:val="00102B55"/>
    <w:rsid w:val="001212F5"/>
    <w:rsid w:val="0014040A"/>
    <w:rsid w:val="0014219C"/>
    <w:rsid w:val="001733E8"/>
    <w:rsid w:val="00182593"/>
    <w:rsid w:val="00187FD4"/>
    <w:rsid w:val="001954FC"/>
    <w:rsid w:val="00195DBC"/>
    <w:rsid w:val="001970A9"/>
    <w:rsid w:val="001D3A0B"/>
    <w:rsid w:val="00206B90"/>
    <w:rsid w:val="00232849"/>
    <w:rsid w:val="002367F8"/>
    <w:rsid w:val="002502C5"/>
    <w:rsid w:val="00273144"/>
    <w:rsid w:val="00275D40"/>
    <w:rsid w:val="002A50FF"/>
    <w:rsid w:val="002C178B"/>
    <w:rsid w:val="002D73FA"/>
    <w:rsid w:val="002E6339"/>
    <w:rsid w:val="00325F8C"/>
    <w:rsid w:val="00336070"/>
    <w:rsid w:val="0035291C"/>
    <w:rsid w:val="003662B2"/>
    <w:rsid w:val="003701F0"/>
    <w:rsid w:val="00380F72"/>
    <w:rsid w:val="003B25B0"/>
    <w:rsid w:val="003D0C6B"/>
    <w:rsid w:val="003F28C2"/>
    <w:rsid w:val="003F5E3D"/>
    <w:rsid w:val="00404AA9"/>
    <w:rsid w:val="00420EA9"/>
    <w:rsid w:val="00425261"/>
    <w:rsid w:val="004836D3"/>
    <w:rsid w:val="004926A9"/>
    <w:rsid w:val="004A653F"/>
    <w:rsid w:val="00524DFD"/>
    <w:rsid w:val="005422A8"/>
    <w:rsid w:val="00551880"/>
    <w:rsid w:val="00552B48"/>
    <w:rsid w:val="005863BE"/>
    <w:rsid w:val="005927E3"/>
    <w:rsid w:val="005A6E37"/>
    <w:rsid w:val="00611307"/>
    <w:rsid w:val="006152A5"/>
    <w:rsid w:val="0065456E"/>
    <w:rsid w:val="00654E7B"/>
    <w:rsid w:val="00676501"/>
    <w:rsid w:val="006806D2"/>
    <w:rsid w:val="00681D93"/>
    <w:rsid w:val="006A210A"/>
    <w:rsid w:val="006D5E44"/>
    <w:rsid w:val="007044EA"/>
    <w:rsid w:val="007044EB"/>
    <w:rsid w:val="00704964"/>
    <w:rsid w:val="0071272B"/>
    <w:rsid w:val="0071466D"/>
    <w:rsid w:val="00722617"/>
    <w:rsid w:val="007235D5"/>
    <w:rsid w:val="0072598F"/>
    <w:rsid w:val="007440AA"/>
    <w:rsid w:val="007620B6"/>
    <w:rsid w:val="00766AA7"/>
    <w:rsid w:val="00773B78"/>
    <w:rsid w:val="007A04D5"/>
    <w:rsid w:val="007A32E5"/>
    <w:rsid w:val="007A5499"/>
    <w:rsid w:val="007B482D"/>
    <w:rsid w:val="007D0CF3"/>
    <w:rsid w:val="007D7D21"/>
    <w:rsid w:val="00805F6A"/>
    <w:rsid w:val="00815884"/>
    <w:rsid w:val="00815FF8"/>
    <w:rsid w:val="008230DD"/>
    <w:rsid w:val="00831C69"/>
    <w:rsid w:val="00841EB6"/>
    <w:rsid w:val="008529A5"/>
    <w:rsid w:val="0088049A"/>
    <w:rsid w:val="00880F77"/>
    <w:rsid w:val="00881FD4"/>
    <w:rsid w:val="008953B3"/>
    <w:rsid w:val="008A1F84"/>
    <w:rsid w:val="008B71B0"/>
    <w:rsid w:val="008C216B"/>
    <w:rsid w:val="00911646"/>
    <w:rsid w:val="00921CA8"/>
    <w:rsid w:val="00925BA0"/>
    <w:rsid w:val="0093545A"/>
    <w:rsid w:val="00942196"/>
    <w:rsid w:val="0094608E"/>
    <w:rsid w:val="0094754A"/>
    <w:rsid w:val="00965247"/>
    <w:rsid w:val="00982474"/>
    <w:rsid w:val="00994059"/>
    <w:rsid w:val="009F3B7C"/>
    <w:rsid w:val="00A104BC"/>
    <w:rsid w:val="00A30790"/>
    <w:rsid w:val="00A320F9"/>
    <w:rsid w:val="00A34FCD"/>
    <w:rsid w:val="00A4017F"/>
    <w:rsid w:val="00A40184"/>
    <w:rsid w:val="00A55871"/>
    <w:rsid w:val="00A66C3B"/>
    <w:rsid w:val="00A801CA"/>
    <w:rsid w:val="00AA448F"/>
    <w:rsid w:val="00AE531D"/>
    <w:rsid w:val="00B12025"/>
    <w:rsid w:val="00B27F5D"/>
    <w:rsid w:val="00B3008A"/>
    <w:rsid w:val="00B660FB"/>
    <w:rsid w:val="00B72D16"/>
    <w:rsid w:val="00B83616"/>
    <w:rsid w:val="00BD1BD9"/>
    <w:rsid w:val="00BF3240"/>
    <w:rsid w:val="00BF515E"/>
    <w:rsid w:val="00C050CA"/>
    <w:rsid w:val="00C06951"/>
    <w:rsid w:val="00C07F1B"/>
    <w:rsid w:val="00C41EB9"/>
    <w:rsid w:val="00C94974"/>
    <w:rsid w:val="00CA2843"/>
    <w:rsid w:val="00CA7C07"/>
    <w:rsid w:val="00CD3354"/>
    <w:rsid w:val="00CE6729"/>
    <w:rsid w:val="00CF2586"/>
    <w:rsid w:val="00D04F90"/>
    <w:rsid w:val="00D07F21"/>
    <w:rsid w:val="00D26214"/>
    <w:rsid w:val="00D327F8"/>
    <w:rsid w:val="00D33640"/>
    <w:rsid w:val="00D4185E"/>
    <w:rsid w:val="00D60B5E"/>
    <w:rsid w:val="00D65C69"/>
    <w:rsid w:val="00D75455"/>
    <w:rsid w:val="00D84BB2"/>
    <w:rsid w:val="00DA48FC"/>
    <w:rsid w:val="00DB5087"/>
    <w:rsid w:val="00DD20B7"/>
    <w:rsid w:val="00DE3C45"/>
    <w:rsid w:val="00DE43F2"/>
    <w:rsid w:val="00E244A0"/>
    <w:rsid w:val="00E33D1D"/>
    <w:rsid w:val="00E4469E"/>
    <w:rsid w:val="00E523F7"/>
    <w:rsid w:val="00E55BF0"/>
    <w:rsid w:val="00E61947"/>
    <w:rsid w:val="00E72DA5"/>
    <w:rsid w:val="00E73FBA"/>
    <w:rsid w:val="00E81933"/>
    <w:rsid w:val="00E8223E"/>
    <w:rsid w:val="00E87BEC"/>
    <w:rsid w:val="00E965B7"/>
    <w:rsid w:val="00EC4CEB"/>
    <w:rsid w:val="00F16FA9"/>
    <w:rsid w:val="00F26457"/>
    <w:rsid w:val="00F46CFD"/>
    <w:rsid w:val="00F60DA1"/>
    <w:rsid w:val="00F75794"/>
    <w:rsid w:val="00F90E72"/>
    <w:rsid w:val="00FA01C4"/>
    <w:rsid w:val="00FA5A96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14D1"/>
  <w15:chartTrackingRefBased/>
  <w15:docId w15:val="{985938E6-7843-4C3E-B46D-CC5E96C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4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D5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D5E44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6D5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6D5E44"/>
    <w:rPr>
      <w:lang w:val="ru-RU" w:eastAsia="ru-RU" w:bidi="ar-SA"/>
    </w:rPr>
  </w:style>
  <w:style w:type="paragraph" w:styleId="a7">
    <w:name w:val="footer"/>
    <w:basedOn w:val="a"/>
    <w:link w:val="a8"/>
    <w:rsid w:val="006D5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6D5E44"/>
    <w:rPr>
      <w:lang w:val="ru-RU" w:eastAsia="ru-RU" w:bidi="ar-SA"/>
    </w:rPr>
  </w:style>
  <w:style w:type="paragraph" w:customStyle="1" w:styleId="1">
    <w:name w:val="Абзац списка1"/>
    <w:basedOn w:val="a"/>
    <w:rsid w:val="006D5E44"/>
    <w:pPr>
      <w:ind w:left="720"/>
      <w:contextualSpacing/>
    </w:pPr>
  </w:style>
  <w:style w:type="paragraph" w:customStyle="1" w:styleId="a9">
    <w:name w:val="Название"/>
    <w:basedOn w:val="a"/>
    <w:link w:val="aa"/>
    <w:qFormat/>
    <w:rsid w:val="00925BA0"/>
    <w:pPr>
      <w:widowControl/>
      <w:autoSpaceDE/>
      <w:autoSpaceDN/>
      <w:adjustRightInd/>
      <w:spacing w:line="36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a">
    <w:name w:val="Название Знак"/>
    <w:link w:val="a9"/>
    <w:rsid w:val="00925BA0"/>
    <w:rPr>
      <w:b/>
      <w:bCs/>
      <w:sz w:val="28"/>
      <w:szCs w:val="24"/>
    </w:rPr>
  </w:style>
  <w:style w:type="paragraph" w:styleId="ab">
    <w:name w:val="No Spacing"/>
    <w:link w:val="ac"/>
    <w:uiPriority w:val="1"/>
    <w:qFormat/>
    <w:rsid w:val="00925BA0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rsid w:val="008529A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8529A5"/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A30790"/>
    <w:rPr>
      <w:rFonts w:ascii="Calibri" w:hAnsi="Calibri"/>
      <w:lang w:val="ru-RU" w:eastAsia="ru-RU" w:bidi="ar-SA"/>
    </w:rPr>
  </w:style>
  <w:style w:type="paragraph" w:customStyle="1" w:styleId="ConsPlusNormal0">
    <w:name w:val="ConsPlusNormal"/>
    <w:link w:val="ConsPlusNormal"/>
    <w:rsid w:val="00A30790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ac">
    <w:name w:val="Без интервала Знак"/>
    <w:link w:val="ab"/>
    <w:uiPriority w:val="1"/>
    <w:locked/>
    <w:rsid w:val="00773B78"/>
    <w:rPr>
      <w:rFonts w:ascii="Calibri" w:eastAsia="Calibri" w:hAnsi="Calibri"/>
      <w:sz w:val="22"/>
      <w:szCs w:val="22"/>
      <w:lang w:eastAsia="en-US" w:bidi="ar-SA"/>
    </w:rPr>
  </w:style>
  <w:style w:type="character" w:styleId="af">
    <w:name w:val="Intense Emphasis"/>
    <w:basedOn w:val="a0"/>
    <w:uiPriority w:val="21"/>
    <w:qFormat/>
    <w:rsid w:val="00773B78"/>
    <w:rPr>
      <w:b/>
      <w:bCs/>
      <w:i/>
      <w:iCs/>
      <w:color w:val="4F81BD"/>
    </w:rPr>
  </w:style>
  <w:style w:type="paragraph" w:styleId="af0">
    <w:name w:val="Body Text Indent"/>
    <w:basedOn w:val="a"/>
    <w:link w:val="af1"/>
    <w:unhideWhenUsed/>
    <w:rsid w:val="00A40184"/>
    <w:pPr>
      <w:widowControl/>
      <w:autoSpaceDE/>
      <w:autoSpaceDN/>
      <w:adjustRightInd/>
      <w:spacing w:after="120"/>
      <w:ind w:left="283" w:firstLine="567"/>
      <w:jc w:val="both"/>
    </w:pPr>
    <w:rPr>
      <w:rFonts w:ascii="Arial" w:hAnsi="Arial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40184"/>
    <w:rPr>
      <w:rFonts w:ascii="Arial" w:hAnsi="Arial"/>
      <w:sz w:val="24"/>
      <w:szCs w:val="24"/>
    </w:rPr>
  </w:style>
  <w:style w:type="character" w:customStyle="1" w:styleId="af2">
    <w:name w:val="Основной текст_"/>
    <w:link w:val="10"/>
    <w:locked/>
    <w:rsid w:val="00A40184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A40184"/>
    <w:pPr>
      <w:shd w:val="clear" w:color="auto" w:fill="FFFFFF"/>
      <w:autoSpaceDE/>
      <w:autoSpaceDN/>
      <w:adjustRightInd/>
      <w:spacing w:line="310" w:lineRule="exact"/>
      <w:ind w:firstLine="567"/>
      <w:jc w:val="center"/>
    </w:pPr>
    <w:rPr>
      <w:spacing w:val="6"/>
      <w:lang w:val="x-none" w:eastAsia="x-none"/>
    </w:rPr>
  </w:style>
  <w:style w:type="character" w:customStyle="1" w:styleId="2">
    <w:name w:val="Основной текст (2)_"/>
    <w:link w:val="20"/>
    <w:locked/>
    <w:rsid w:val="00A40184"/>
    <w:rPr>
      <w:i/>
      <w:i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184"/>
    <w:pPr>
      <w:shd w:val="clear" w:color="auto" w:fill="FFFFFF"/>
      <w:autoSpaceDE/>
      <w:autoSpaceDN/>
      <w:adjustRightInd/>
      <w:spacing w:line="310" w:lineRule="exact"/>
      <w:ind w:firstLine="567"/>
      <w:jc w:val="both"/>
    </w:pPr>
    <w:rPr>
      <w:i/>
      <w:iCs/>
      <w:spacing w:val="-1"/>
      <w:lang w:val="x-none" w:eastAsia="x-none"/>
    </w:rPr>
  </w:style>
  <w:style w:type="character" w:customStyle="1" w:styleId="21">
    <w:name w:val="Основной текст (2) + Не курсив"/>
    <w:aliases w:val="Интервал 0 pt"/>
    <w:rsid w:val="00A401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C0ED-DBEE-445B-8DCF-563A351D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СТРЕЛИЦКОГО ГОРОДСКОГО ПОСЕЛЕНИЯ СЕМИЛУКСКОГО МУНИЦИПАЛЬНОГО РАЙОНА</vt:lpstr>
    </vt:vector>
  </TitlesOfParts>
  <Company>MoBIL GROUP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СТРЕЛИЦКОГО ГОРОДСКОГО ПОСЕЛЕНИЯ СЕМИЛУКСКОГО МУНИЦИПАЛЬНОГО РАЙОНА</dc:title>
  <dc:subject/>
  <dc:creator>User</dc:creator>
  <cp:keywords/>
  <cp:lastModifiedBy>Пользователь Windows</cp:lastModifiedBy>
  <cp:revision>5</cp:revision>
  <cp:lastPrinted>2023-12-21T05:58:00Z</cp:lastPrinted>
  <dcterms:created xsi:type="dcterms:W3CDTF">2023-12-20T07:10:00Z</dcterms:created>
  <dcterms:modified xsi:type="dcterms:W3CDTF">2023-12-21T08:46:00Z</dcterms:modified>
</cp:coreProperties>
</file>