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43" w:rsidRDefault="003154BB" w:rsidP="002F7A8B">
      <w:pPr>
        <w:pStyle w:val="a5"/>
        <w:jc w:val="center"/>
        <w:rPr>
          <w:sz w:val="28"/>
          <w:szCs w:val="28"/>
        </w:rPr>
      </w:pPr>
      <w:r>
        <w:rPr>
          <w:rFonts w:cs="Arial"/>
          <w:noProof/>
          <w:lang w:val="ru-RU" w:eastAsia="ru-RU"/>
        </w:rPr>
        <w:drawing>
          <wp:inline distT="0" distB="0" distL="0" distR="0" wp14:anchorId="69FB2E96" wp14:editId="64373051">
            <wp:extent cx="676275" cy="64008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43" w:rsidRPr="003154BB" w:rsidRDefault="00713443" w:rsidP="003154BB">
      <w:pPr>
        <w:pStyle w:val="20"/>
        <w:rPr>
          <w:sz w:val="24"/>
          <w:szCs w:val="24"/>
        </w:rPr>
      </w:pPr>
      <w:r w:rsidRPr="003154BB">
        <w:rPr>
          <w:sz w:val="24"/>
          <w:szCs w:val="24"/>
        </w:rPr>
        <w:t>СОВЕТ НАРОДНЫХ ДЕПУТАТОВ</w:t>
      </w:r>
    </w:p>
    <w:p w:rsidR="00713443" w:rsidRPr="003154BB" w:rsidRDefault="00713443" w:rsidP="003154BB">
      <w:pPr>
        <w:pStyle w:val="20"/>
        <w:rPr>
          <w:sz w:val="24"/>
          <w:szCs w:val="24"/>
        </w:rPr>
      </w:pPr>
      <w:r w:rsidRPr="003154BB">
        <w:rPr>
          <w:sz w:val="24"/>
          <w:szCs w:val="24"/>
        </w:rPr>
        <w:t>СЕМИЛУКСКОГО СЕЛЬСКОГО ПОСЕЛЕНИЯ</w:t>
      </w:r>
    </w:p>
    <w:p w:rsidR="00713443" w:rsidRPr="003154BB" w:rsidRDefault="00713443" w:rsidP="003154BB">
      <w:pPr>
        <w:pStyle w:val="20"/>
        <w:rPr>
          <w:sz w:val="24"/>
          <w:szCs w:val="24"/>
        </w:rPr>
      </w:pPr>
      <w:r w:rsidRPr="003154BB">
        <w:rPr>
          <w:sz w:val="24"/>
          <w:szCs w:val="24"/>
        </w:rPr>
        <w:t>СЕМИЛУКСКОГО МУНИЦИПАЛЬНОГО РАЙОНА</w:t>
      </w:r>
    </w:p>
    <w:p w:rsidR="00713443" w:rsidRPr="003154BB" w:rsidRDefault="00713443" w:rsidP="003154BB">
      <w:pPr>
        <w:pStyle w:val="20"/>
        <w:rPr>
          <w:sz w:val="24"/>
          <w:szCs w:val="24"/>
        </w:rPr>
      </w:pPr>
      <w:r w:rsidRPr="003154BB">
        <w:rPr>
          <w:sz w:val="24"/>
          <w:szCs w:val="24"/>
        </w:rPr>
        <w:t>ВОРОНЕЖСКОЙ ОБЛАСТИ</w:t>
      </w:r>
    </w:p>
    <w:p w:rsidR="00C0706D" w:rsidRPr="003154BB" w:rsidRDefault="00C0706D" w:rsidP="003154BB">
      <w:pPr>
        <w:pStyle w:val="a5"/>
        <w:spacing w:beforeAutospacing="0" w:afterAutospacing="0"/>
        <w:rPr>
          <w:b/>
          <w:sz w:val="28"/>
          <w:szCs w:val="28"/>
          <w:lang w:val="ru-RU"/>
        </w:rPr>
      </w:pPr>
    </w:p>
    <w:p w:rsidR="00C0706D" w:rsidRPr="003154BB" w:rsidRDefault="00376665" w:rsidP="003154BB">
      <w:pPr>
        <w:pStyle w:val="a5"/>
        <w:spacing w:beforeAutospacing="0" w:afterAutospacing="0"/>
        <w:jc w:val="center"/>
        <w:rPr>
          <w:rFonts w:ascii="Arial" w:hAnsi="Arial" w:cs="Arial"/>
          <w:b/>
          <w:lang w:val="ru-RU"/>
        </w:rPr>
      </w:pPr>
      <w:r w:rsidRPr="003154BB">
        <w:rPr>
          <w:rFonts w:ascii="Arial" w:hAnsi="Arial" w:cs="Arial"/>
          <w:b/>
          <w:color w:val="000000"/>
          <w:lang w:val="ru-RU"/>
        </w:rPr>
        <w:t>РЕШЕНИЕ</w:t>
      </w:r>
    </w:p>
    <w:p w:rsidR="00C0706D" w:rsidRDefault="00C0706D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3154BB" w:rsidRDefault="003154BB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</w:p>
    <w:p w:rsidR="003154BB" w:rsidRPr="003154BB" w:rsidRDefault="002F7A8B">
      <w:pPr>
        <w:pStyle w:val="a5"/>
        <w:spacing w:beforeAutospacing="0" w:afterAutospacing="0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от 25.10.2024 № 127</w:t>
      </w:r>
    </w:p>
    <w:p w:rsidR="00C0706D" w:rsidRPr="003154BB" w:rsidRDefault="00376665">
      <w:pPr>
        <w:pStyle w:val="a5"/>
        <w:spacing w:beforeAutospacing="0" w:afterAutospacing="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bCs/>
          <w:color w:val="000000"/>
          <w:lang w:val="ru-RU"/>
        </w:rPr>
        <w:t>О земельном налоге на 2025</w:t>
      </w:r>
      <w:r w:rsidR="003154BB">
        <w:rPr>
          <w:rFonts w:ascii="Arial" w:hAnsi="Arial" w:cs="Arial"/>
          <w:bCs/>
          <w:color w:val="000000"/>
          <w:lang w:val="ru-RU"/>
        </w:rPr>
        <w:t xml:space="preserve"> </w:t>
      </w:r>
      <w:r w:rsidRPr="00350138">
        <w:rPr>
          <w:rFonts w:ascii="Arial" w:hAnsi="Arial" w:cs="Arial"/>
          <w:bCs/>
          <w:color w:val="000000"/>
          <w:lang w:val="ru-RU"/>
        </w:rPr>
        <w:t>год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</w:rPr>
        <w:t> 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 xml:space="preserve">В соответствии с главой 31 Налогового Кодекса Российской Федерации,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AF3465" w:rsidRPr="00350138">
        <w:rPr>
          <w:rFonts w:ascii="Arial" w:hAnsi="Arial" w:cs="Arial"/>
          <w:color w:val="000000"/>
          <w:lang w:val="ru-RU"/>
        </w:rPr>
        <w:t>Семилукского сельского</w:t>
      </w:r>
      <w:r w:rsidRPr="00350138">
        <w:rPr>
          <w:rFonts w:ascii="Arial" w:hAnsi="Arial" w:cs="Arial"/>
          <w:color w:val="000000"/>
          <w:lang w:val="ru-RU"/>
        </w:rPr>
        <w:t xml:space="preserve"> поселения,</w:t>
      </w:r>
      <w:r w:rsidR="003154BB" w:rsidRP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Совет народных депутатов</w:t>
      </w:r>
      <w:r w:rsidRPr="00350138">
        <w:rPr>
          <w:rFonts w:ascii="Arial" w:hAnsi="Arial" w:cs="Arial"/>
          <w:color w:val="000000"/>
        </w:rPr>
        <w:t> </w:t>
      </w:r>
      <w:r w:rsidR="00AF3465" w:rsidRPr="00350138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350138">
        <w:rPr>
          <w:rFonts w:ascii="Arial" w:hAnsi="Arial" w:cs="Arial"/>
          <w:color w:val="000000"/>
          <w:lang w:val="ru-RU"/>
        </w:rPr>
        <w:t>поселения</w:t>
      </w:r>
      <w:r w:rsidRPr="00350138">
        <w:rPr>
          <w:rFonts w:ascii="Arial" w:hAnsi="Arial" w:cs="Arial"/>
          <w:color w:val="000000"/>
        </w:rPr>
        <w:t> </w:t>
      </w:r>
      <w:r w:rsidR="00AF3465" w:rsidRPr="00350138">
        <w:rPr>
          <w:rFonts w:ascii="Arial" w:hAnsi="Arial" w:cs="Arial"/>
          <w:color w:val="000000"/>
          <w:lang w:val="ru-RU"/>
        </w:rPr>
        <w:t xml:space="preserve">Семилукского муниципального района Воронежской области </w:t>
      </w:r>
      <w:r w:rsidRPr="00350138">
        <w:rPr>
          <w:rFonts w:ascii="Arial" w:hAnsi="Arial" w:cs="Arial"/>
          <w:color w:val="000000"/>
          <w:lang w:val="ru-RU"/>
        </w:rPr>
        <w:t>решил:</w:t>
      </w:r>
    </w:p>
    <w:p w:rsidR="00C0706D" w:rsidRPr="00350138" w:rsidRDefault="00376665">
      <w:pPr>
        <w:pStyle w:val="a5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Установить</w:t>
      </w:r>
      <w:r w:rsidR="003154BB" w:rsidRP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и ввести в действие</w:t>
      </w:r>
      <w:r w:rsidR="003154BB" w:rsidRPr="003154BB">
        <w:rPr>
          <w:rFonts w:ascii="Arial" w:hAnsi="Arial" w:cs="Arial"/>
          <w:color w:val="000000"/>
          <w:lang w:val="ru-RU"/>
        </w:rPr>
        <w:t xml:space="preserve"> </w:t>
      </w:r>
      <w:r w:rsidR="003154BB">
        <w:rPr>
          <w:rFonts w:ascii="Arial" w:hAnsi="Arial" w:cs="Arial"/>
          <w:color w:val="000000"/>
          <w:lang w:val="ru-RU"/>
        </w:rPr>
        <w:t xml:space="preserve">на территории </w:t>
      </w:r>
      <w:r w:rsidR="00AF3465" w:rsidRPr="00350138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350138">
        <w:rPr>
          <w:rFonts w:ascii="Arial" w:hAnsi="Arial" w:cs="Arial"/>
          <w:color w:val="000000"/>
          <w:lang w:val="ru-RU"/>
        </w:rPr>
        <w:t>поселения</w:t>
      </w:r>
      <w:r w:rsidR="003154BB" w:rsidRP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с 1 января 2025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года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земельный налог на земельные участки, расположенные в пределах</w:t>
      </w:r>
      <w:r w:rsidRPr="00350138">
        <w:rPr>
          <w:rFonts w:ascii="Arial" w:hAnsi="Arial" w:cs="Arial"/>
          <w:color w:val="000000"/>
        </w:rPr>
        <w:t> </w:t>
      </w:r>
      <w:r w:rsidR="00AF3465" w:rsidRPr="00350138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350138">
        <w:rPr>
          <w:rFonts w:ascii="Arial" w:hAnsi="Arial" w:cs="Arial"/>
          <w:color w:val="000000"/>
          <w:lang w:val="ru-RU"/>
        </w:rPr>
        <w:t>поселения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Семилукского муниципального района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Воронежской области.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2.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Установить ставки земельного налога на 2025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год: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FF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2.1. За земельные участки, отнесённые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–</w:t>
      </w:r>
      <w:r w:rsidRPr="00350138">
        <w:rPr>
          <w:rFonts w:ascii="Arial" w:hAnsi="Arial" w:cs="Arial"/>
          <w:color w:val="000000"/>
        </w:rPr>
        <w:t> </w:t>
      </w:r>
      <w:r w:rsidR="00AF3465" w:rsidRPr="00350138">
        <w:rPr>
          <w:rFonts w:ascii="Arial" w:hAnsi="Arial" w:cs="Arial"/>
          <w:color w:val="000000"/>
          <w:lang w:val="ru-RU"/>
        </w:rPr>
        <w:t>0,3</w:t>
      </w:r>
      <w:r w:rsidR="009C547F" w:rsidRPr="00350138">
        <w:rPr>
          <w:rFonts w:ascii="Arial" w:hAnsi="Arial" w:cs="Arial"/>
          <w:color w:val="000000"/>
          <w:lang w:val="ru-RU"/>
        </w:rPr>
        <w:t xml:space="preserve"> </w:t>
      </w:r>
      <w:r w:rsidR="00AF3465" w:rsidRPr="00350138">
        <w:rPr>
          <w:rFonts w:ascii="Arial" w:hAnsi="Arial" w:cs="Arial"/>
          <w:color w:val="000000"/>
          <w:lang w:val="ru-RU"/>
        </w:rPr>
        <w:t>%</w:t>
      </w:r>
      <w:r w:rsidR="00AF3465" w:rsidRPr="00350138">
        <w:rPr>
          <w:rFonts w:ascii="Arial" w:hAnsi="Arial" w:cs="Arial"/>
          <w:i/>
          <w:iCs/>
          <w:color w:val="0000FF"/>
          <w:lang w:val="ru-RU"/>
        </w:rPr>
        <w:t>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0000FF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2.2.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За земельные участки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пункте земельных участков,  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  –</w:t>
      </w:r>
      <w:r w:rsidR="003C6A97" w:rsidRPr="00350138">
        <w:rPr>
          <w:rFonts w:ascii="Arial" w:hAnsi="Arial" w:cs="Arial"/>
          <w:color w:val="000000"/>
          <w:lang w:val="ru-RU"/>
        </w:rPr>
        <w:t xml:space="preserve"> 0,3</w:t>
      </w:r>
      <w:r w:rsidR="009C547F" w:rsidRPr="00350138">
        <w:rPr>
          <w:rFonts w:ascii="Arial" w:hAnsi="Arial" w:cs="Arial"/>
          <w:color w:val="000000"/>
          <w:lang w:val="ru-RU"/>
        </w:rPr>
        <w:t xml:space="preserve"> </w:t>
      </w:r>
      <w:r w:rsidR="003C6A97" w:rsidRPr="00350138">
        <w:rPr>
          <w:rFonts w:ascii="Arial" w:hAnsi="Arial" w:cs="Arial"/>
          <w:color w:val="000000"/>
          <w:lang w:val="ru-RU"/>
        </w:rPr>
        <w:t>%</w:t>
      </w:r>
      <w:r w:rsidR="003C6A97" w:rsidRPr="00350138">
        <w:rPr>
          <w:rFonts w:ascii="Arial" w:hAnsi="Arial" w:cs="Arial"/>
          <w:i/>
          <w:iCs/>
          <w:color w:val="0000FF"/>
          <w:lang w:val="ru-RU"/>
        </w:rPr>
        <w:t>;</w:t>
      </w:r>
      <w:r w:rsidRPr="00350138">
        <w:rPr>
          <w:rFonts w:ascii="Arial" w:hAnsi="Arial" w:cs="Arial"/>
          <w:i/>
          <w:iCs/>
          <w:color w:val="0000FF"/>
        </w:rPr>
        <w:t> 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i/>
          <w:iCs/>
          <w:color w:val="5B9BD5" w:themeColor="accent1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</w:t>
      </w:r>
      <w:r w:rsidR="00350138">
        <w:rPr>
          <w:rFonts w:ascii="Arial" w:hAnsi="Arial" w:cs="Arial"/>
          <w:color w:val="000000"/>
          <w:lang w:val="ru-RU"/>
        </w:rPr>
        <w:t xml:space="preserve">.3. </w:t>
      </w:r>
      <w:r w:rsidRPr="00350138">
        <w:rPr>
          <w:rFonts w:ascii="Arial" w:hAnsi="Arial" w:cs="Arial"/>
          <w:color w:val="000000"/>
          <w:lang w:val="ru-RU"/>
        </w:rPr>
        <w:t>За земельные участки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не используемые в предпринимательской деятельности, приобретённые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№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217-ФЗ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за исключением указанных в настоящем пункте земельных участков, кадастровая стоимость каждого из которых превышает 300 миллионов рублей </w:t>
      </w:r>
      <w:r w:rsidR="003C6A97" w:rsidRPr="00350138">
        <w:rPr>
          <w:rFonts w:ascii="Arial" w:hAnsi="Arial" w:cs="Arial"/>
          <w:color w:val="000000"/>
          <w:lang w:val="ru-RU"/>
        </w:rPr>
        <w:t>–</w:t>
      </w:r>
      <w:r w:rsidRPr="00350138">
        <w:rPr>
          <w:rFonts w:ascii="Arial" w:hAnsi="Arial" w:cs="Arial"/>
          <w:color w:val="000000"/>
          <w:lang w:val="ru-RU"/>
        </w:rPr>
        <w:t xml:space="preserve"> </w:t>
      </w:r>
      <w:r w:rsidR="003C6A97" w:rsidRPr="00350138">
        <w:rPr>
          <w:rFonts w:ascii="Arial" w:hAnsi="Arial" w:cs="Arial"/>
          <w:color w:val="000000"/>
          <w:lang w:val="ru-RU"/>
        </w:rPr>
        <w:t>0,2</w:t>
      </w:r>
      <w:r w:rsidR="009C547F" w:rsidRPr="00350138">
        <w:rPr>
          <w:rFonts w:ascii="Arial" w:hAnsi="Arial" w:cs="Arial"/>
          <w:color w:val="000000"/>
          <w:lang w:val="ru-RU"/>
        </w:rPr>
        <w:t xml:space="preserve"> </w:t>
      </w:r>
      <w:r w:rsidR="003C6A97" w:rsidRPr="00350138">
        <w:rPr>
          <w:rFonts w:ascii="Arial" w:hAnsi="Arial" w:cs="Arial"/>
          <w:color w:val="000000"/>
          <w:lang w:val="ru-RU"/>
        </w:rPr>
        <w:t>%;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lastRenderedPageBreak/>
        <w:t>2</w:t>
      </w:r>
      <w:r w:rsidR="00350138">
        <w:rPr>
          <w:rFonts w:ascii="Arial" w:hAnsi="Arial" w:cs="Arial"/>
          <w:color w:val="000000"/>
          <w:lang w:val="ru-RU"/>
        </w:rPr>
        <w:t xml:space="preserve">.4. </w:t>
      </w:r>
      <w:r w:rsidRPr="00350138">
        <w:rPr>
          <w:rFonts w:ascii="Arial" w:hAnsi="Arial" w:cs="Arial"/>
          <w:color w:val="000000"/>
          <w:lang w:val="ru-RU"/>
        </w:rPr>
        <w:t>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Pr="00350138">
        <w:rPr>
          <w:rFonts w:ascii="Arial" w:hAnsi="Arial" w:cs="Arial"/>
          <w:color w:val="000000"/>
        </w:rPr>
        <w:t> </w:t>
      </w:r>
      <w:r w:rsidR="003C6A97" w:rsidRPr="00350138">
        <w:rPr>
          <w:rFonts w:ascii="Arial" w:hAnsi="Arial" w:cs="Arial"/>
          <w:color w:val="000000"/>
          <w:lang w:val="ru-RU"/>
        </w:rPr>
        <w:t>0,01</w:t>
      </w:r>
      <w:r w:rsidR="00350138">
        <w:rPr>
          <w:rFonts w:ascii="Arial" w:hAnsi="Arial" w:cs="Arial"/>
          <w:color w:val="000000"/>
          <w:lang w:val="ru-RU"/>
        </w:rPr>
        <w:t xml:space="preserve"> %</w:t>
      </w:r>
      <w:r w:rsidRPr="00350138">
        <w:rPr>
          <w:rFonts w:ascii="Arial" w:hAnsi="Arial" w:cs="Arial"/>
          <w:color w:val="000000"/>
          <w:lang w:val="ru-RU"/>
        </w:rPr>
        <w:t>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2.5</w:t>
      </w:r>
      <w:r w:rsidR="00350138">
        <w:rPr>
          <w:rFonts w:ascii="Arial" w:hAnsi="Arial" w:cs="Arial"/>
          <w:color w:val="000000"/>
          <w:lang w:val="ru-RU"/>
        </w:rPr>
        <w:t xml:space="preserve">. </w:t>
      </w:r>
      <w:r w:rsidRPr="00350138">
        <w:rPr>
          <w:rFonts w:ascii="Arial" w:hAnsi="Arial" w:cs="Arial"/>
          <w:color w:val="000000"/>
          <w:lang w:val="ru-RU"/>
        </w:rPr>
        <w:t>За земельные участки, предназначенные для размещения объектов торговли, общественного питания, бытового обслуживания –</w:t>
      </w:r>
      <w:r w:rsidRPr="00350138">
        <w:rPr>
          <w:rFonts w:ascii="Arial" w:hAnsi="Arial" w:cs="Arial"/>
          <w:color w:val="000000"/>
        </w:rPr>
        <w:t> </w:t>
      </w:r>
      <w:r w:rsidR="003C6A97" w:rsidRPr="00350138">
        <w:rPr>
          <w:rFonts w:ascii="Arial" w:hAnsi="Arial" w:cs="Arial"/>
          <w:color w:val="000000"/>
          <w:lang w:val="ru-RU"/>
        </w:rPr>
        <w:t>1,5</w:t>
      </w:r>
      <w:r w:rsidRPr="00350138">
        <w:rPr>
          <w:rFonts w:ascii="Arial" w:hAnsi="Arial" w:cs="Arial"/>
          <w:color w:val="000000"/>
          <w:lang w:val="ru-RU"/>
        </w:rPr>
        <w:t xml:space="preserve"> %;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2.6</w:t>
      </w:r>
      <w:r w:rsidR="00350138">
        <w:rPr>
          <w:rFonts w:ascii="Arial" w:hAnsi="Arial" w:cs="Arial"/>
          <w:color w:val="000000"/>
          <w:lang w:val="ru-RU"/>
        </w:rPr>
        <w:t xml:space="preserve">. </w:t>
      </w:r>
      <w:r w:rsidRPr="00350138">
        <w:rPr>
          <w:rFonts w:ascii="Arial" w:hAnsi="Arial" w:cs="Arial"/>
          <w:color w:val="000000"/>
          <w:lang w:val="ru-RU"/>
        </w:rPr>
        <w:t>За прочие земельные участки –</w:t>
      </w:r>
      <w:r w:rsidRPr="00350138">
        <w:rPr>
          <w:rFonts w:ascii="Arial" w:hAnsi="Arial" w:cs="Arial"/>
          <w:color w:val="000000"/>
        </w:rPr>
        <w:t> </w:t>
      </w:r>
      <w:r w:rsidR="009C547F" w:rsidRPr="00350138">
        <w:rPr>
          <w:rFonts w:ascii="Arial" w:hAnsi="Arial" w:cs="Arial"/>
          <w:color w:val="000000"/>
          <w:lang w:val="ru-RU"/>
        </w:rPr>
        <w:t>1,5 %</w:t>
      </w:r>
      <w:r w:rsidRPr="00350138">
        <w:rPr>
          <w:rFonts w:ascii="Arial" w:hAnsi="Arial" w:cs="Arial"/>
          <w:color w:val="000000"/>
          <w:lang w:val="ru-RU"/>
        </w:rPr>
        <w:t>.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3. Порядок уплаты налога в отношении налогоплательщиков-организаций определяется в соответствии с пунктом 1 статьи 397 Налогового кодекса Российской Федерации.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4.</w:t>
      </w:r>
      <w:r w:rsidR="003154BB" w:rsidRP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Освободить от уплаты земельного налога: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4.1.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Казённые предприятия и учреждения образования, здравоохранения социального обеспечения, культуры и искусства, физической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4</w:t>
      </w:r>
      <w:r w:rsidR="00903384" w:rsidRPr="00350138">
        <w:rPr>
          <w:rFonts w:ascii="Arial" w:hAnsi="Arial" w:cs="Arial"/>
          <w:color w:val="000000"/>
          <w:lang w:val="ru-RU"/>
        </w:rPr>
        <w:t>.2.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Органы местного</w:t>
      </w:r>
      <w:r w:rsidRPr="00350138">
        <w:rPr>
          <w:rFonts w:ascii="Arial" w:hAnsi="Arial" w:cs="Arial"/>
          <w:color w:val="000000"/>
        </w:rPr>
        <w:t> </w:t>
      </w:r>
      <w:r w:rsidR="009C547F" w:rsidRPr="00350138">
        <w:rPr>
          <w:rFonts w:ascii="Arial" w:hAnsi="Arial" w:cs="Arial"/>
          <w:color w:val="000000"/>
          <w:lang w:val="ru-RU"/>
        </w:rPr>
        <w:t>самоуправления Семилукского сельского</w:t>
      </w:r>
      <w:r w:rsidRPr="00350138">
        <w:rPr>
          <w:rFonts w:ascii="Arial" w:hAnsi="Arial" w:cs="Arial"/>
          <w:color w:val="000000"/>
        </w:rPr>
        <w:t> </w:t>
      </w:r>
      <w:r w:rsidRPr="00350138">
        <w:rPr>
          <w:rFonts w:ascii="Arial" w:hAnsi="Arial" w:cs="Arial"/>
          <w:color w:val="000000"/>
          <w:lang w:val="ru-RU"/>
        </w:rPr>
        <w:t>поселения: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 xml:space="preserve">- в отношении земельных участков или земельных долей, находящихся в собственности </w:t>
      </w:r>
      <w:r w:rsidR="009C547F" w:rsidRPr="00350138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350138">
        <w:rPr>
          <w:rFonts w:ascii="Arial" w:hAnsi="Arial" w:cs="Arial"/>
          <w:color w:val="000000"/>
          <w:lang w:val="ru-RU"/>
        </w:rPr>
        <w:t>поселения, государственная регистрация права собственности на которые возникла вследствие отказа от права собственности в соответствии с ч.4 ст.56 Федерального закона от 13.07.2015 № 218-ФЗ «О государственной регистрации недвижимости;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- в отношении земельных участков, занятых административными зданиями и сооружениями, используемые для решения вопросов местного значения; парками, скверами, кладбищами, дорогами местного значения, а также в отношении прочих земельных участков под объектами жилищно-коммунального хозяйства и инженерной инфраструктуры;</w:t>
      </w:r>
    </w:p>
    <w:p w:rsidR="00C0706D" w:rsidRPr="00350138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4.3</w:t>
      </w:r>
      <w:r w:rsidR="00350138">
        <w:rPr>
          <w:rFonts w:ascii="Arial" w:hAnsi="Arial" w:cs="Arial"/>
          <w:color w:val="000000"/>
          <w:lang w:val="ru-RU"/>
        </w:rPr>
        <w:t>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Добровольных пожарных - в отношении земельных участков, предназначенных для ведения личного подсобного хозяйства;</w:t>
      </w:r>
    </w:p>
    <w:p w:rsidR="00C0706D" w:rsidRDefault="00376665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4.4</w:t>
      </w:r>
      <w:r w:rsidR="00350138">
        <w:rPr>
          <w:rFonts w:ascii="Arial" w:hAnsi="Arial" w:cs="Arial"/>
          <w:color w:val="000000"/>
          <w:lang w:val="ru-RU"/>
        </w:rPr>
        <w:t>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Pr="00350138">
        <w:rPr>
          <w:rFonts w:ascii="Arial" w:hAnsi="Arial" w:cs="Arial"/>
          <w:color w:val="000000"/>
          <w:lang w:val="ru-RU"/>
        </w:rPr>
        <w:t>Добровольных народных дружинников, являющихся членами добровольных народных дружин, действующих на территории Семилукского муниципального района Воронежской области, в отношении одного земельного участка, предоставленного для ведения личного подсобного хозяйства или индивидуального жилищного строительства площадью не более 0,25га.</w:t>
      </w:r>
    </w:p>
    <w:p w:rsidR="008F14EF" w:rsidRPr="00350138" w:rsidRDefault="008F14EF" w:rsidP="003154BB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>4.5.</w:t>
      </w:r>
      <w:r w:rsidR="003154BB"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 xml:space="preserve">Ветеранов, участников и инвалидов Великой отечественной Войны - в отношении земельных участков, предназначенных </w:t>
      </w:r>
      <w:r w:rsidR="003154BB">
        <w:rPr>
          <w:rFonts w:ascii="Arial" w:hAnsi="Arial" w:cs="Arial"/>
          <w:iCs/>
          <w:lang w:val="ru-RU"/>
        </w:rPr>
        <w:t xml:space="preserve">для ведения личного подсобного </w:t>
      </w:r>
      <w:r>
        <w:rPr>
          <w:rFonts w:ascii="Arial" w:hAnsi="Arial" w:cs="Arial"/>
          <w:iCs/>
          <w:lang w:val="ru-RU"/>
        </w:rPr>
        <w:t>хозяйства.</w:t>
      </w:r>
    </w:p>
    <w:p w:rsidR="00C0706D" w:rsidRPr="00350138" w:rsidRDefault="008F14EF" w:rsidP="003154BB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4.6</w:t>
      </w:r>
      <w:r w:rsidR="00350138">
        <w:rPr>
          <w:rFonts w:ascii="Arial" w:hAnsi="Arial" w:cs="Arial"/>
          <w:color w:val="000000"/>
          <w:lang w:val="ru-RU"/>
        </w:rPr>
        <w:t>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="00376665" w:rsidRPr="00350138">
        <w:rPr>
          <w:rFonts w:ascii="Arial" w:hAnsi="Arial" w:cs="Arial"/>
          <w:color w:val="000000"/>
          <w:lang w:val="ru-RU"/>
        </w:rPr>
        <w:t>Ветеранов</w:t>
      </w:r>
      <w:r w:rsidR="00CE1033">
        <w:rPr>
          <w:rFonts w:ascii="Arial" w:hAnsi="Arial" w:cs="Arial"/>
          <w:color w:val="000000"/>
          <w:lang w:val="ru-RU"/>
        </w:rPr>
        <w:t xml:space="preserve"> </w:t>
      </w:r>
      <w:r w:rsidR="00376665" w:rsidRPr="00350138">
        <w:rPr>
          <w:rFonts w:ascii="Arial" w:hAnsi="Arial" w:cs="Arial"/>
          <w:color w:val="000000"/>
          <w:lang w:val="ru-RU"/>
        </w:rPr>
        <w:t>и инвалидов боевых действий - в отношении земельных участков, предназначенных для веден</w:t>
      </w:r>
      <w:r w:rsidR="007572AC" w:rsidRPr="00350138">
        <w:rPr>
          <w:rFonts w:ascii="Arial" w:hAnsi="Arial" w:cs="Arial"/>
          <w:color w:val="000000"/>
          <w:lang w:val="ru-RU"/>
        </w:rPr>
        <w:t>ия личного подсобного хозяйства, индивидуального жилищного строительства;</w:t>
      </w:r>
    </w:p>
    <w:p w:rsidR="00C0706D" w:rsidRPr="00350138" w:rsidRDefault="008F14EF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4.7</w:t>
      </w:r>
      <w:r w:rsidR="00350138">
        <w:rPr>
          <w:rFonts w:ascii="Arial" w:hAnsi="Arial" w:cs="Arial"/>
          <w:color w:val="000000"/>
          <w:lang w:val="ru-RU"/>
        </w:rPr>
        <w:t>.</w:t>
      </w:r>
      <w:r w:rsidR="00376665" w:rsidRPr="00350138">
        <w:rPr>
          <w:rFonts w:ascii="Arial" w:hAnsi="Arial" w:cs="Arial"/>
          <w:color w:val="000000"/>
          <w:lang w:val="ru-RU"/>
        </w:rPr>
        <w:t>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</w:t>
      </w:r>
      <w:r w:rsidR="00376665" w:rsidRPr="00350138">
        <w:rPr>
          <w:rFonts w:ascii="Arial" w:hAnsi="Arial" w:cs="Arial"/>
          <w:lang w:val="ru-RU"/>
        </w:rPr>
        <w:t xml:space="preserve">мировании, </w:t>
      </w:r>
      <w:r w:rsidR="00376665" w:rsidRPr="00350138">
        <w:rPr>
          <w:rFonts w:ascii="Arial" w:hAnsi="Arial" w:cs="Arial"/>
          <w:lang w:val="ru-RU" w:eastAsia="ru-RU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="00376665" w:rsidRPr="00350138">
        <w:rPr>
          <w:rFonts w:ascii="Arial" w:hAnsi="Arial" w:cs="Arial"/>
          <w:lang w:val="ru-RU"/>
        </w:rPr>
        <w:t xml:space="preserve">; </w:t>
      </w:r>
    </w:p>
    <w:p w:rsidR="00C0706D" w:rsidRPr="00350138" w:rsidRDefault="008F14EF">
      <w:pPr>
        <w:pStyle w:val="a5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4.8</w:t>
      </w:r>
      <w:r w:rsidR="00350138">
        <w:rPr>
          <w:rFonts w:ascii="Arial" w:hAnsi="Arial" w:cs="Arial"/>
          <w:color w:val="000000"/>
          <w:lang w:val="ru-RU"/>
        </w:rPr>
        <w:t>.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="00350138">
        <w:rPr>
          <w:rFonts w:ascii="Arial" w:hAnsi="Arial" w:cs="Arial"/>
          <w:color w:val="000000"/>
          <w:lang w:val="ru-RU"/>
        </w:rPr>
        <w:t>Членов семей</w:t>
      </w:r>
      <w:r w:rsidR="003154BB">
        <w:rPr>
          <w:rFonts w:ascii="Arial" w:hAnsi="Arial" w:cs="Arial"/>
          <w:color w:val="000000"/>
          <w:lang w:val="ru-RU"/>
        </w:rPr>
        <w:t>,</w:t>
      </w:r>
      <w:r w:rsidR="00350138">
        <w:rPr>
          <w:rFonts w:ascii="Arial" w:hAnsi="Arial" w:cs="Arial"/>
          <w:color w:val="000000"/>
          <w:lang w:val="ru-RU"/>
        </w:rPr>
        <w:t xml:space="preserve"> </w:t>
      </w:r>
      <w:r w:rsidR="00376665" w:rsidRPr="00350138">
        <w:rPr>
          <w:rFonts w:ascii="Arial" w:hAnsi="Arial" w:cs="Arial"/>
          <w:color w:val="000000"/>
          <w:lang w:val="ru-RU"/>
        </w:rPr>
        <w:t>граждан</w:t>
      </w:r>
      <w:r w:rsidR="003154BB">
        <w:rPr>
          <w:rFonts w:ascii="Arial" w:hAnsi="Arial" w:cs="Arial"/>
          <w:color w:val="000000"/>
          <w:lang w:val="ru-RU"/>
        </w:rPr>
        <w:t>,</w:t>
      </w:r>
      <w:r w:rsidR="00376665" w:rsidRPr="00350138">
        <w:rPr>
          <w:rFonts w:ascii="Arial" w:hAnsi="Arial" w:cs="Arial"/>
          <w:color w:val="000000"/>
          <w:lang w:val="ru-RU"/>
        </w:rPr>
        <w:t xml:space="preserve"> указанных в пункте 4.</w:t>
      </w:r>
      <w:r w:rsidR="00267EBA">
        <w:rPr>
          <w:rFonts w:ascii="Arial" w:hAnsi="Arial" w:cs="Arial"/>
          <w:color w:val="000000"/>
          <w:lang w:val="ru-RU"/>
        </w:rPr>
        <w:t>7</w:t>
      </w:r>
      <w:r w:rsidR="00376665" w:rsidRPr="00350138">
        <w:rPr>
          <w:rFonts w:ascii="Arial" w:hAnsi="Arial" w:cs="Arial"/>
          <w:color w:val="000000"/>
          <w:lang w:val="ru-RU"/>
        </w:rPr>
        <w:t>. настоящего решения, установленных частью 5 статьи 2 Федерального закона от 27.05.1998 № 7</w:t>
      </w:r>
      <w:r w:rsidR="007572AC" w:rsidRPr="00350138">
        <w:rPr>
          <w:rFonts w:ascii="Arial" w:hAnsi="Arial" w:cs="Arial"/>
          <w:color w:val="000000"/>
          <w:lang w:val="ru-RU"/>
        </w:rPr>
        <w:t>6-ФЗ «О статусе военнослужащих»;</w:t>
      </w:r>
      <w:r w:rsidR="00376665" w:rsidRPr="00350138">
        <w:rPr>
          <w:rFonts w:ascii="Arial" w:hAnsi="Arial" w:cs="Arial"/>
          <w:color w:val="000000"/>
          <w:lang w:val="ru-RU"/>
        </w:rPr>
        <w:t> </w:t>
      </w:r>
    </w:p>
    <w:p w:rsidR="00C0706D" w:rsidRPr="00350138" w:rsidRDefault="008F14EF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lastRenderedPageBreak/>
        <w:t>4.9</w:t>
      </w:r>
      <w:r w:rsidR="007572AC" w:rsidRPr="00350138">
        <w:rPr>
          <w:rFonts w:ascii="Arial" w:hAnsi="Arial" w:cs="Arial"/>
          <w:iCs/>
          <w:lang w:val="ru-RU"/>
        </w:rPr>
        <w:t>.</w:t>
      </w:r>
      <w:r w:rsidR="003154BB">
        <w:rPr>
          <w:rFonts w:ascii="Arial" w:hAnsi="Arial" w:cs="Arial"/>
          <w:iCs/>
          <w:lang w:val="ru-RU"/>
        </w:rPr>
        <w:t xml:space="preserve"> </w:t>
      </w:r>
      <w:r w:rsidR="007572AC" w:rsidRPr="00350138">
        <w:rPr>
          <w:rFonts w:ascii="Arial" w:hAnsi="Arial" w:cs="Arial"/>
          <w:iCs/>
          <w:lang w:val="ru-RU"/>
        </w:rPr>
        <w:t>Инвалидов детства- в отношении земельных участков, предназначенных для ведения личного подсобного хозяйства;</w:t>
      </w:r>
    </w:p>
    <w:p w:rsidR="007572AC" w:rsidRPr="00350138" w:rsidRDefault="008F14EF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>5.0</w:t>
      </w:r>
      <w:r w:rsidR="007572AC" w:rsidRPr="00350138">
        <w:rPr>
          <w:rFonts w:ascii="Arial" w:hAnsi="Arial" w:cs="Arial"/>
          <w:iCs/>
          <w:lang w:val="ru-RU"/>
        </w:rPr>
        <w:t>.</w:t>
      </w:r>
      <w:r w:rsidR="003154BB">
        <w:rPr>
          <w:rFonts w:ascii="Arial" w:hAnsi="Arial" w:cs="Arial"/>
          <w:iCs/>
          <w:lang w:val="ru-RU"/>
        </w:rPr>
        <w:t xml:space="preserve"> </w:t>
      </w:r>
      <w:r w:rsidR="007572AC" w:rsidRPr="00350138">
        <w:rPr>
          <w:rFonts w:ascii="Arial" w:hAnsi="Arial" w:cs="Arial"/>
          <w:iCs/>
          <w:lang w:val="ru-RU"/>
        </w:rPr>
        <w:t>Членов многодетных семей, в которых три и более ребенка в возрасте</w:t>
      </w:r>
      <w:r w:rsidR="00903384" w:rsidRPr="00350138">
        <w:rPr>
          <w:rFonts w:ascii="Arial" w:hAnsi="Arial" w:cs="Arial"/>
          <w:iCs/>
          <w:lang w:val="ru-RU"/>
        </w:rPr>
        <w:t xml:space="preserve"> до 18 лет- земельных участков, предназначенных для ведения личного подсобного</w:t>
      </w:r>
      <w:r w:rsidR="00903384" w:rsidRPr="00350138">
        <w:rPr>
          <w:rFonts w:ascii="Arial" w:hAnsi="Arial" w:cs="Arial"/>
          <w:i/>
          <w:iCs/>
          <w:lang w:val="ru-RU"/>
        </w:rPr>
        <w:t xml:space="preserve"> </w:t>
      </w:r>
      <w:r w:rsidR="00903384" w:rsidRPr="00350138">
        <w:rPr>
          <w:rFonts w:ascii="Arial" w:hAnsi="Arial" w:cs="Arial"/>
          <w:iCs/>
          <w:lang w:val="ru-RU"/>
        </w:rPr>
        <w:t>хозяйства, индивидуального жилищного строительства, в отношении одного участка;</w:t>
      </w:r>
    </w:p>
    <w:p w:rsidR="00772AA5" w:rsidRPr="00350138" w:rsidRDefault="00350138" w:rsidP="008F14EF">
      <w:pPr>
        <w:pStyle w:val="a5"/>
        <w:spacing w:beforeAutospacing="0" w:afterAutospacing="0"/>
        <w:ind w:firstLine="700"/>
        <w:jc w:val="both"/>
        <w:rPr>
          <w:rFonts w:ascii="Arial" w:hAnsi="Arial" w:cs="Arial"/>
          <w:iCs/>
          <w:lang w:val="ru-RU"/>
        </w:rPr>
      </w:pPr>
      <w:r>
        <w:rPr>
          <w:rFonts w:ascii="Arial" w:hAnsi="Arial" w:cs="Arial"/>
          <w:iCs/>
          <w:lang w:val="ru-RU"/>
        </w:rPr>
        <w:t>5.</w:t>
      </w:r>
      <w:r w:rsidR="008F14EF">
        <w:rPr>
          <w:rFonts w:ascii="Arial" w:hAnsi="Arial" w:cs="Arial"/>
          <w:iCs/>
          <w:lang w:val="ru-RU"/>
        </w:rPr>
        <w:t>1.</w:t>
      </w:r>
      <w:r w:rsidR="003154BB">
        <w:rPr>
          <w:rFonts w:ascii="Arial" w:hAnsi="Arial" w:cs="Arial"/>
          <w:iCs/>
          <w:lang w:val="ru-RU"/>
        </w:rPr>
        <w:t xml:space="preserve"> </w:t>
      </w:r>
      <w:r w:rsidR="00903384" w:rsidRPr="00350138">
        <w:rPr>
          <w:rFonts w:ascii="Arial" w:hAnsi="Arial" w:cs="Arial"/>
          <w:iCs/>
          <w:lang w:val="ru-RU"/>
        </w:rPr>
        <w:t>Физических лиц, возраст которых на начало налогового периода достиг 80 лет- в отношении земельных участков, предназначенных для веден</w:t>
      </w:r>
      <w:r w:rsidR="008F14EF">
        <w:rPr>
          <w:rFonts w:ascii="Arial" w:hAnsi="Arial" w:cs="Arial"/>
          <w:iCs/>
          <w:lang w:val="ru-RU"/>
        </w:rPr>
        <w:t>ия личного подсобного хозяйства.</w:t>
      </w:r>
    </w:p>
    <w:p w:rsidR="00C0706D" w:rsidRPr="00350138" w:rsidRDefault="00350138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6</w:t>
      </w:r>
      <w:r w:rsidR="00376665" w:rsidRPr="00350138">
        <w:rPr>
          <w:rFonts w:ascii="Arial" w:hAnsi="Arial" w:cs="Arial"/>
          <w:color w:val="000000"/>
          <w:lang w:val="ru-RU"/>
        </w:rPr>
        <w:t>. Настоящее решение вступает в силу с 01.01.2025</w:t>
      </w:r>
      <w:r w:rsidR="003154BB">
        <w:rPr>
          <w:rFonts w:ascii="Arial" w:hAnsi="Arial" w:cs="Arial"/>
          <w:color w:val="000000"/>
          <w:lang w:val="ru-RU"/>
        </w:rPr>
        <w:t xml:space="preserve"> </w:t>
      </w:r>
      <w:r w:rsidR="00376665" w:rsidRPr="00350138">
        <w:rPr>
          <w:rFonts w:ascii="Arial" w:hAnsi="Arial" w:cs="Arial"/>
          <w:color w:val="000000"/>
          <w:lang w:val="ru-RU"/>
        </w:rPr>
        <w:t>года.</w:t>
      </w:r>
    </w:p>
    <w:p w:rsidR="00C0706D" w:rsidRPr="00350138" w:rsidRDefault="00350138">
      <w:pPr>
        <w:pStyle w:val="a5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7</w:t>
      </w:r>
      <w:r w:rsidR="00376665" w:rsidRPr="00350138">
        <w:rPr>
          <w:rFonts w:ascii="Arial" w:hAnsi="Arial" w:cs="Arial"/>
          <w:color w:val="000000"/>
          <w:lang w:val="ru-RU"/>
        </w:rPr>
        <w:t>. Настоящее решение подлежит опубликованию в районной газете «Семилукская жизнь»</w:t>
      </w:r>
      <w:r>
        <w:rPr>
          <w:rFonts w:ascii="Arial" w:hAnsi="Arial" w:cs="Arial"/>
          <w:color w:val="000000"/>
          <w:lang w:val="ru-RU"/>
        </w:rPr>
        <w:t xml:space="preserve"> </w:t>
      </w:r>
      <w:r w:rsidR="00376665" w:rsidRPr="00350138">
        <w:rPr>
          <w:rFonts w:ascii="Arial" w:hAnsi="Arial" w:cs="Arial"/>
          <w:color w:val="000000"/>
          <w:lang w:val="ru-RU"/>
        </w:rPr>
        <w:t>в срок до 01.12.2024 года.</w:t>
      </w:r>
    </w:p>
    <w:p w:rsidR="00C0706D" w:rsidRPr="00350138" w:rsidRDefault="00350138">
      <w:pPr>
        <w:pStyle w:val="a5"/>
        <w:spacing w:beforeAutospacing="0" w:afterAutospacing="0"/>
        <w:ind w:firstLine="700"/>
        <w:jc w:val="both"/>
        <w:rPr>
          <w:rFonts w:ascii="Arial" w:hAnsi="Arial" w:cs="Arial"/>
          <w:highlight w:val="yellow"/>
          <w:lang w:val="ru-RU"/>
        </w:rPr>
      </w:pPr>
      <w:r w:rsidRPr="00350138">
        <w:rPr>
          <w:rFonts w:ascii="Arial" w:hAnsi="Arial" w:cs="Arial"/>
          <w:color w:val="000000"/>
          <w:lang w:val="ru-RU"/>
        </w:rPr>
        <w:t>8</w:t>
      </w:r>
      <w:r w:rsidR="00376665" w:rsidRPr="00350138">
        <w:rPr>
          <w:rFonts w:ascii="Arial" w:hAnsi="Arial" w:cs="Arial"/>
          <w:color w:val="000000"/>
          <w:lang w:val="ru-RU"/>
        </w:rPr>
        <w:t>. Контроль за исполнением настоящего</w:t>
      </w:r>
      <w:r w:rsidR="00376665" w:rsidRPr="00350138">
        <w:rPr>
          <w:rFonts w:ascii="Arial" w:hAnsi="Arial" w:cs="Arial"/>
          <w:color w:val="000000"/>
        </w:rPr>
        <w:t> </w:t>
      </w:r>
      <w:r w:rsidR="00376665" w:rsidRPr="00350138">
        <w:rPr>
          <w:rFonts w:ascii="Arial" w:hAnsi="Arial" w:cs="Arial"/>
          <w:color w:val="000000"/>
          <w:lang w:val="ru-RU"/>
        </w:rPr>
        <w:t xml:space="preserve">решения </w:t>
      </w:r>
      <w:r w:rsidRPr="00350138">
        <w:rPr>
          <w:rFonts w:ascii="Arial" w:hAnsi="Arial" w:cs="Arial"/>
          <w:color w:val="000000"/>
          <w:lang w:val="ru-RU"/>
        </w:rPr>
        <w:t>оставляю за собой</w:t>
      </w:r>
      <w:r w:rsidR="00376665" w:rsidRPr="00350138">
        <w:rPr>
          <w:rFonts w:ascii="Arial" w:hAnsi="Arial" w:cs="Arial"/>
          <w:color w:val="000000"/>
          <w:lang w:val="ru-RU"/>
        </w:rPr>
        <w:t>.</w:t>
      </w:r>
    </w:p>
    <w:p w:rsidR="00C0706D" w:rsidRPr="00CE1033" w:rsidRDefault="00D156AA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  <w:r w:rsidRPr="00134B07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1B8AA93" wp14:editId="247482E0">
            <wp:simplePos x="0" y="0"/>
            <wp:positionH relativeFrom="column">
              <wp:posOffset>1654175</wp:posOffset>
            </wp:positionH>
            <wp:positionV relativeFrom="paragraph">
              <wp:posOffset>111125</wp:posOffset>
            </wp:positionV>
            <wp:extent cx="2104390" cy="1676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4BB" w:rsidRPr="003154BB" w:rsidRDefault="003154BB">
      <w:pPr>
        <w:pStyle w:val="a5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0"/>
        <w:gridCol w:w="3920"/>
      </w:tblGrid>
      <w:tr w:rsidR="00C0706D" w:rsidRPr="00350138">
        <w:tc>
          <w:tcPr>
            <w:tcW w:w="5620" w:type="dxa"/>
            <w:shd w:val="clear" w:color="auto" w:fill="auto"/>
            <w:tcMar>
              <w:left w:w="100" w:type="dxa"/>
              <w:right w:w="100" w:type="dxa"/>
            </w:tcMar>
          </w:tcPr>
          <w:p w:rsidR="00350138" w:rsidRPr="00350138" w:rsidRDefault="00350138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350138">
              <w:rPr>
                <w:rFonts w:ascii="Arial" w:hAnsi="Arial" w:cs="Arial"/>
                <w:lang w:val="ru-RU"/>
              </w:rPr>
              <w:t>Глава Семилукского</w:t>
            </w:r>
          </w:p>
          <w:p w:rsidR="00C0706D" w:rsidRPr="00350138" w:rsidRDefault="00350138">
            <w:pPr>
              <w:pStyle w:val="a5"/>
              <w:spacing w:beforeAutospacing="0" w:afterAutospacing="0"/>
              <w:jc w:val="both"/>
              <w:rPr>
                <w:rFonts w:ascii="Arial" w:hAnsi="Arial" w:cs="Arial"/>
                <w:highlight w:val="yellow"/>
                <w:lang w:val="ru-RU"/>
              </w:rPr>
            </w:pPr>
            <w:r w:rsidRPr="00350138">
              <w:rPr>
                <w:rFonts w:ascii="Arial" w:hAnsi="Arial" w:cs="Arial"/>
                <w:lang w:val="ru-RU"/>
              </w:rPr>
              <w:t>сельского поселения</w:t>
            </w:r>
          </w:p>
        </w:tc>
        <w:tc>
          <w:tcPr>
            <w:tcW w:w="3920" w:type="dxa"/>
            <w:shd w:val="clear" w:color="auto" w:fill="auto"/>
            <w:tcMar>
              <w:left w:w="100" w:type="dxa"/>
              <w:right w:w="100" w:type="dxa"/>
            </w:tcMar>
          </w:tcPr>
          <w:p w:rsidR="00C0706D" w:rsidRPr="00350138" w:rsidRDefault="00C0706D" w:rsidP="00350138">
            <w:pPr>
              <w:pStyle w:val="a5"/>
              <w:spacing w:beforeAutospacing="0" w:afterAutospacing="0"/>
              <w:rPr>
                <w:rFonts w:ascii="Arial" w:hAnsi="Arial" w:cs="Arial"/>
                <w:highlight w:val="yellow"/>
              </w:rPr>
            </w:pPr>
          </w:p>
          <w:p w:rsidR="00350138" w:rsidRPr="00350138" w:rsidRDefault="00350138" w:rsidP="003154BB">
            <w:pPr>
              <w:pStyle w:val="a5"/>
              <w:spacing w:beforeAutospacing="0" w:afterAutospacing="0"/>
              <w:rPr>
                <w:rFonts w:ascii="Arial" w:hAnsi="Arial" w:cs="Arial"/>
                <w:highlight w:val="yellow"/>
                <w:lang w:val="ru-RU"/>
              </w:rPr>
            </w:pPr>
            <w:r w:rsidRPr="00350138">
              <w:rPr>
                <w:rFonts w:ascii="Arial" w:hAnsi="Arial" w:cs="Arial"/>
                <w:lang w:val="ru-RU"/>
              </w:rPr>
              <w:t>С.А.Шедогубов</w:t>
            </w:r>
          </w:p>
        </w:tc>
      </w:tr>
    </w:tbl>
    <w:p w:rsidR="00C0706D" w:rsidRPr="00350138" w:rsidRDefault="00C0706D" w:rsidP="003154B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706D" w:rsidRPr="00350138" w:rsidSect="003154BB">
      <w:pgSz w:w="11906" w:h="16838"/>
      <w:pgMar w:top="2269" w:right="506" w:bottom="99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9D" w:rsidRDefault="00DC5E9D">
      <w:r>
        <w:separator/>
      </w:r>
    </w:p>
  </w:endnote>
  <w:endnote w:type="continuationSeparator" w:id="0">
    <w:p w:rsidR="00DC5E9D" w:rsidRDefault="00DC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9D" w:rsidRDefault="00DC5E9D">
      <w:r>
        <w:separator/>
      </w:r>
    </w:p>
  </w:footnote>
  <w:footnote w:type="continuationSeparator" w:id="0">
    <w:p w:rsidR="00DC5E9D" w:rsidRDefault="00DC5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96C71"/>
    <w:multiLevelType w:val="singleLevel"/>
    <w:tmpl w:val="6D296C7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0858BA"/>
    <w:rsid w:val="001A1603"/>
    <w:rsid w:val="00267EBA"/>
    <w:rsid w:val="002F7A8B"/>
    <w:rsid w:val="003154BB"/>
    <w:rsid w:val="00350138"/>
    <w:rsid w:val="00376665"/>
    <w:rsid w:val="003C6A97"/>
    <w:rsid w:val="004E6022"/>
    <w:rsid w:val="00581158"/>
    <w:rsid w:val="00713443"/>
    <w:rsid w:val="007572AC"/>
    <w:rsid w:val="00772AA5"/>
    <w:rsid w:val="008F14EF"/>
    <w:rsid w:val="00903384"/>
    <w:rsid w:val="009C547F"/>
    <w:rsid w:val="009E422A"/>
    <w:rsid w:val="00AF3465"/>
    <w:rsid w:val="00B26258"/>
    <w:rsid w:val="00B73E6E"/>
    <w:rsid w:val="00B7559C"/>
    <w:rsid w:val="00C0706D"/>
    <w:rsid w:val="00C904A0"/>
    <w:rsid w:val="00CE1033"/>
    <w:rsid w:val="00D156AA"/>
    <w:rsid w:val="00D6356C"/>
    <w:rsid w:val="00DC5E9D"/>
    <w:rsid w:val="00EA43C9"/>
    <w:rsid w:val="050858BA"/>
    <w:rsid w:val="09DD332F"/>
    <w:rsid w:val="12E30F10"/>
    <w:rsid w:val="1EA86730"/>
    <w:rsid w:val="234F3A5E"/>
    <w:rsid w:val="35CD44A5"/>
    <w:rsid w:val="3E4D30AB"/>
    <w:rsid w:val="41AF1394"/>
    <w:rsid w:val="51912646"/>
    <w:rsid w:val="529A69AF"/>
    <w:rsid w:val="5F0A2060"/>
    <w:rsid w:val="62194346"/>
    <w:rsid w:val="6C9F4042"/>
    <w:rsid w:val="73752023"/>
    <w:rsid w:val="741B26E5"/>
    <w:rsid w:val="77C66C3F"/>
    <w:rsid w:val="78076AAD"/>
    <w:rsid w:val="7BD8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C648F-ADBB-42A9-8B32-62DB7338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styleId="a4">
    <w:name w:val="footnote text"/>
    <w:basedOn w:val="a"/>
    <w:qFormat/>
    <w:pPr>
      <w:snapToGrid w:val="0"/>
    </w:pPr>
    <w:rPr>
      <w:sz w:val="18"/>
      <w:szCs w:val="18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2">
    <w:name w:val="2Название Знак"/>
    <w:link w:val="20"/>
    <w:locked/>
    <w:rsid w:val="00713443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link w:val="2"/>
    <w:qFormat/>
    <w:rsid w:val="00713443"/>
    <w:pPr>
      <w:jc w:val="center"/>
    </w:pPr>
    <w:rPr>
      <w:rFonts w:ascii="Arial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5</cp:revision>
  <cp:lastPrinted>2024-10-30T07:23:00Z</cp:lastPrinted>
  <dcterms:created xsi:type="dcterms:W3CDTF">2024-10-25T12:02:00Z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2FAEA80702BC4CB8A897CDFC389E3FDD_11</vt:lpwstr>
  </property>
</Properties>
</file>