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97" w:rsidRDefault="007B62FA">
      <w:pPr>
        <w:spacing w:line="360" w:lineRule="auto"/>
        <w:jc w:val="right"/>
        <w:rPr>
          <w:sz w:val="20"/>
          <w:szCs w:val="20"/>
        </w:rPr>
      </w:pPr>
      <w:r>
        <w:rPr>
          <w:sz w:val="28"/>
          <w:szCs w:val="28"/>
        </w:rPr>
        <w:t>Приложение № 1</w:t>
      </w:r>
    </w:p>
    <w:p w:rsidR="00396997" w:rsidRDefault="007B62FA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396997" w:rsidRDefault="007B62FA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2025 года  </w:t>
      </w:r>
    </w:p>
    <w:p w:rsidR="00396997" w:rsidRDefault="007B62FA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 w:rsidR="00021AA9">
        <w:rPr>
          <w:sz w:val="28"/>
          <w:szCs w:val="28"/>
        </w:rPr>
        <w:t>(Семилукском сельском поселении</w:t>
      </w:r>
      <w:r>
        <w:rPr>
          <w:sz w:val="28"/>
          <w:szCs w:val="28"/>
        </w:rPr>
        <w:t>)</w:t>
      </w:r>
    </w:p>
    <w:p w:rsidR="00396997" w:rsidRDefault="00396997">
      <w:pPr>
        <w:spacing w:line="288" w:lineRule="auto"/>
        <w:jc w:val="center"/>
        <w:rPr>
          <w:sz w:val="16"/>
          <w:szCs w:val="16"/>
        </w:rPr>
      </w:pPr>
    </w:p>
    <w:p w:rsidR="00396997" w:rsidRDefault="007B62FA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игура7" path="m0,0l-2147483648,-2147483647e" fillcolor="white" stroked="t" o:allowincell="f" style="position:absolute;margin-left:-5.5pt;margin-top:3.8pt;width:0pt;height:0pt;mso-wrap-style:none;v-text-anchor:middle" type="_x0000_t32">
                <v:fill o:detectmouseclick="t" type="solid" color2="black"/>
                <v:stroke color="black" weight="9360" joinstyle="round" endcap="flat"/>
                <w10:wrap type="square"/>
              </v:shape>
            </w:pict>
          </mc:Fallback>
        </mc:AlternateContent>
      </w:r>
    </w:p>
    <w:p w:rsidR="00396997" w:rsidRDefault="00396997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396997" w:rsidRDefault="007B62FA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AF0B47">
        <w:rPr>
          <w:sz w:val="28"/>
          <w:szCs w:val="28"/>
        </w:rPr>
        <w:t>22</w:t>
      </w:r>
    </w:p>
    <w:p w:rsidR="00396997" w:rsidRDefault="007B62FA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396997" w:rsidRDefault="007B62FA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AF0B47">
        <w:rPr>
          <w:sz w:val="28"/>
          <w:szCs w:val="28"/>
        </w:rPr>
        <w:t>7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BF0E74">
        <w:rPr>
          <w:sz w:val="28"/>
          <w:szCs w:val="28"/>
        </w:rPr>
        <w:t>4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AF0B47">
        <w:rPr>
          <w:i/>
          <w:sz w:val="28"/>
          <w:szCs w:val="28"/>
        </w:rPr>
        <w:t>2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AF0B47">
        <w:rPr>
          <w:sz w:val="28"/>
          <w:szCs w:val="28"/>
        </w:rPr>
        <w:t>2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AF0B47">
        <w:rPr>
          <w:sz w:val="28"/>
          <w:szCs w:val="28"/>
        </w:rPr>
        <w:t>2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1.1.4.1. Обращение не целесообразно и необоснованно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1.1.8. Срок рассмотрения продлен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AF0B47">
        <w:rPr>
          <w:sz w:val="28"/>
          <w:szCs w:val="28"/>
        </w:rPr>
        <w:t>0</w:t>
      </w:r>
    </w:p>
    <w:p w:rsidR="00396997" w:rsidRDefault="00396997">
      <w:pPr>
        <w:spacing w:line="288" w:lineRule="auto"/>
        <w:ind w:firstLine="567"/>
        <w:jc w:val="both"/>
        <w:rPr>
          <w:sz w:val="20"/>
          <w:szCs w:val="20"/>
        </w:rPr>
      </w:pPr>
    </w:p>
    <w:p w:rsidR="00396997" w:rsidRDefault="007B62FA">
      <w:pPr>
        <w:spacing w:line="288" w:lineRule="auto"/>
        <w:ind w:firstLine="567"/>
        <w:jc w:val="right"/>
      </w:pPr>
      <w:r>
        <w:lastRenderedPageBreak/>
        <w:t>Приложение 2</w:t>
      </w:r>
    </w:p>
    <w:p w:rsidR="00396997" w:rsidRDefault="00396997">
      <w:pPr>
        <w:spacing w:line="288" w:lineRule="auto"/>
        <w:ind w:firstLine="567"/>
        <w:jc w:val="right"/>
      </w:pP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F0B47">
        <w:rPr>
          <w:sz w:val="28"/>
          <w:szCs w:val="28"/>
        </w:rPr>
        <w:t>15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1.2.1. Письменных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 </w:t>
      </w:r>
      <w:r w:rsidR="00AF0B47">
        <w:rPr>
          <w:sz w:val="28"/>
          <w:szCs w:val="28"/>
        </w:rPr>
        <w:t>15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1.2.3. Принято в режиме ВКС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AF0B47">
        <w:rPr>
          <w:sz w:val="28"/>
          <w:szCs w:val="28"/>
        </w:rPr>
        <w:t>15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396997" w:rsidRDefault="007B62FA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1.7.1. рассмотрено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AF0B47">
        <w:rPr>
          <w:sz w:val="28"/>
          <w:szCs w:val="28"/>
        </w:rPr>
        <w:t>0</w:t>
      </w:r>
    </w:p>
    <w:p w:rsidR="00396997" w:rsidRDefault="007B62FA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1.7.3. факты подтвердились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AF0B47">
        <w:rPr>
          <w:sz w:val="28"/>
          <w:szCs w:val="28"/>
        </w:rPr>
        <w:t>0</w:t>
      </w:r>
    </w:p>
    <w:p w:rsidR="00732914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732914" w:rsidRPr="00732914" w:rsidRDefault="00732914" w:rsidP="00732914">
      <w:pPr>
        <w:rPr>
          <w:sz w:val="20"/>
          <w:szCs w:val="20"/>
        </w:rPr>
      </w:pPr>
    </w:p>
    <w:p w:rsidR="00732914" w:rsidRPr="00732914" w:rsidRDefault="00732914" w:rsidP="00732914">
      <w:pPr>
        <w:rPr>
          <w:sz w:val="20"/>
          <w:szCs w:val="20"/>
        </w:rPr>
      </w:pPr>
    </w:p>
    <w:p w:rsidR="00732914" w:rsidRPr="00732914" w:rsidRDefault="00732914" w:rsidP="00732914">
      <w:pPr>
        <w:rPr>
          <w:sz w:val="20"/>
          <w:szCs w:val="20"/>
        </w:rPr>
      </w:pPr>
    </w:p>
    <w:p w:rsidR="00732914" w:rsidRDefault="00732914" w:rsidP="00732914">
      <w:pPr>
        <w:rPr>
          <w:sz w:val="28"/>
          <w:szCs w:val="28"/>
        </w:rPr>
      </w:pPr>
      <w:r w:rsidRPr="00732914">
        <w:rPr>
          <w:sz w:val="28"/>
          <w:szCs w:val="28"/>
        </w:rPr>
        <w:t xml:space="preserve">Глава Семилукского </w:t>
      </w:r>
    </w:p>
    <w:p w:rsidR="00396997" w:rsidRPr="00732914" w:rsidRDefault="00732914" w:rsidP="00732914">
      <w:pPr>
        <w:rPr>
          <w:sz w:val="28"/>
          <w:szCs w:val="28"/>
        </w:rPr>
      </w:pPr>
      <w:r w:rsidRPr="00732914">
        <w:rPr>
          <w:sz w:val="28"/>
          <w:szCs w:val="28"/>
        </w:rPr>
        <w:t xml:space="preserve">сельского поселения    </w:t>
      </w:r>
      <w:bookmarkStart w:id="0" w:name="_GoBack"/>
      <w:bookmarkEnd w:id="0"/>
      <w:r w:rsidRPr="0073291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Pr="00732914">
        <w:rPr>
          <w:sz w:val="28"/>
          <w:szCs w:val="28"/>
        </w:rPr>
        <w:t>С.А.Шедогубов</w:t>
      </w:r>
      <w:proofErr w:type="spellEnd"/>
    </w:p>
    <w:sectPr w:rsidR="00396997" w:rsidRPr="0073291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57246"/>
    <w:multiLevelType w:val="multilevel"/>
    <w:tmpl w:val="5264177A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69263310"/>
    <w:multiLevelType w:val="multilevel"/>
    <w:tmpl w:val="737A7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97"/>
    <w:rsid w:val="00021AA9"/>
    <w:rsid w:val="00396997"/>
    <w:rsid w:val="00732914"/>
    <w:rsid w:val="007B62FA"/>
    <w:rsid w:val="00AF0B47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3F321-F50A-4887-89A6-87E54E86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WenQuanYi Micro Hei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село Семилуки</cp:lastModifiedBy>
  <cp:revision>9</cp:revision>
  <dcterms:created xsi:type="dcterms:W3CDTF">2022-10-21T14:19:00Z</dcterms:created>
  <dcterms:modified xsi:type="dcterms:W3CDTF">2025-04-02T08:18:00Z</dcterms:modified>
  <dc:language>ru-RU</dc:language>
</cp:coreProperties>
</file>