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AF8" w:rsidRPr="00E43C4F" w:rsidRDefault="00E14AF8" w:rsidP="00E14AF8">
      <w:pPr>
        <w:spacing w:after="0" w:line="240" w:lineRule="auto"/>
        <w:ind w:firstLine="709"/>
        <w:contextualSpacing/>
        <w:jc w:val="center"/>
        <w:rPr>
          <w:rFonts w:ascii="Times New Roman" w:hAnsi="Times New Roman" w:cs="Times New Roman"/>
          <w:b/>
          <w:sz w:val="28"/>
          <w:szCs w:val="28"/>
        </w:rPr>
      </w:pPr>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Заголовок: </w:t>
      </w:r>
      <w:r w:rsidR="006D0A06">
        <w:rPr>
          <w:rFonts w:ascii="Times New Roman" w:hAnsi="Times New Roman" w:cs="Times New Roman"/>
          <w:sz w:val="28"/>
          <w:szCs w:val="28"/>
        </w:rPr>
        <w:t>«Ответственность водителей за нарушения правил безопасности дорожного движения»</w:t>
      </w:r>
    </w:p>
    <w:p w:rsidR="00895F10" w:rsidRDefault="00895F10" w:rsidP="00BC7156">
      <w:pPr>
        <w:spacing w:after="0" w:line="240" w:lineRule="auto"/>
        <w:ind w:firstLine="709"/>
        <w:contextualSpacing/>
        <w:jc w:val="both"/>
        <w:rPr>
          <w:rFonts w:ascii="Times New Roman" w:eastAsia="Times New Roman" w:hAnsi="Times New Roman" w:cs="Times New Roman"/>
          <w:sz w:val="28"/>
        </w:rPr>
      </w:pPr>
    </w:p>
    <w:p w:rsidR="006D0A06" w:rsidRPr="00BC7156" w:rsidRDefault="006D0A06" w:rsidP="00BC7156">
      <w:pPr>
        <w:pStyle w:val="a5"/>
        <w:spacing w:before="0" w:beforeAutospacing="0" w:after="0" w:afterAutospacing="0"/>
        <w:ind w:firstLine="709"/>
        <w:contextualSpacing/>
        <w:jc w:val="both"/>
        <w:rPr>
          <w:sz w:val="28"/>
          <w:szCs w:val="28"/>
        </w:rPr>
      </w:pPr>
      <w:r w:rsidRPr="00BC7156">
        <w:rPr>
          <w:sz w:val="28"/>
          <w:szCs w:val="28"/>
        </w:rPr>
        <w:t>Административная ответственность за нарушения правил дорожного движения установлена главой 12 Кодекса Российской Федерации об административных правонарушениях.</w:t>
      </w:r>
    </w:p>
    <w:p w:rsidR="00BC7156" w:rsidRDefault="006D0A06" w:rsidP="00BC7156">
      <w:pPr>
        <w:pStyle w:val="a5"/>
        <w:spacing w:before="0" w:beforeAutospacing="0" w:after="0" w:afterAutospacing="0"/>
        <w:ind w:firstLine="709"/>
        <w:contextualSpacing/>
        <w:jc w:val="both"/>
        <w:rPr>
          <w:sz w:val="28"/>
          <w:szCs w:val="28"/>
        </w:rPr>
      </w:pPr>
      <w:proofErr w:type="gramStart"/>
      <w:r w:rsidRPr="00BC7156">
        <w:rPr>
          <w:sz w:val="28"/>
          <w:szCs w:val="28"/>
        </w:rPr>
        <w:t>Так например</w:t>
      </w:r>
      <w:proofErr w:type="gramEnd"/>
      <w:r w:rsidR="00BC7156" w:rsidRPr="00BC7156">
        <w:rPr>
          <w:sz w:val="28"/>
          <w:szCs w:val="28"/>
        </w:rPr>
        <w:t>, случаи административных правонарушений, когда водитель управляет ТС без водительского удостоверения, можно разделить на следующие группы:</w:t>
      </w:r>
    </w:p>
    <w:p w:rsidR="00BC7156" w:rsidRDefault="00BC7156" w:rsidP="00BC7156">
      <w:pPr>
        <w:pStyle w:val="a5"/>
        <w:numPr>
          <w:ilvl w:val="0"/>
          <w:numId w:val="10"/>
        </w:numPr>
        <w:spacing w:before="0" w:beforeAutospacing="0" w:after="0" w:afterAutospacing="0"/>
        <w:ind w:left="0" w:firstLine="1069"/>
        <w:contextualSpacing/>
        <w:jc w:val="both"/>
        <w:rPr>
          <w:sz w:val="28"/>
          <w:szCs w:val="28"/>
        </w:rPr>
      </w:pPr>
      <w:r w:rsidRPr="00BC7156">
        <w:rPr>
          <w:sz w:val="28"/>
          <w:szCs w:val="28"/>
        </w:rPr>
        <w:t>водитель не имеет при себе документов на право управления ТС (ч. 2 ст. 12.3 КоАП РФ);</w:t>
      </w:r>
    </w:p>
    <w:p w:rsidR="00BC7156" w:rsidRDefault="00BC7156" w:rsidP="00BC7156">
      <w:pPr>
        <w:pStyle w:val="a5"/>
        <w:numPr>
          <w:ilvl w:val="0"/>
          <w:numId w:val="10"/>
        </w:numPr>
        <w:spacing w:before="0" w:beforeAutospacing="0" w:after="0" w:afterAutospacing="0"/>
        <w:ind w:left="0" w:firstLine="1069"/>
        <w:contextualSpacing/>
        <w:jc w:val="both"/>
        <w:rPr>
          <w:sz w:val="28"/>
          <w:szCs w:val="28"/>
        </w:rPr>
      </w:pPr>
      <w:r w:rsidRPr="00BC7156">
        <w:rPr>
          <w:sz w:val="28"/>
          <w:szCs w:val="28"/>
        </w:rPr>
        <w:t>водитель не имеет права управлять ТС (за исключением учебной езды) (ч. 1 ст. 12.7 КоАП РФ);</w:t>
      </w:r>
    </w:p>
    <w:p w:rsidR="00BC7156" w:rsidRPr="00BC7156" w:rsidRDefault="00BC7156" w:rsidP="00BC7156">
      <w:pPr>
        <w:pStyle w:val="a5"/>
        <w:numPr>
          <w:ilvl w:val="0"/>
          <w:numId w:val="10"/>
        </w:numPr>
        <w:spacing w:before="0" w:beforeAutospacing="0" w:after="0" w:afterAutospacing="0"/>
        <w:ind w:left="0" w:firstLine="1069"/>
        <w:contextualSpacing/>
        <w:jc w:val="both"/>
        <w:rPr>
          <w:sz w:val="28"/>
          <w:szCs w:val="28"/>
        </w:rPr>
      </w:pPr>
      <w:r w:rsidRPr="00BC7156">
        <w:rPr>
          <w:sz w:val="28"/>
          <w:szCs w:val="28"/>
        </w:rPr>
        <w:t xml:space="preserve">водитель лишен права управления ТС (ч. 2, 4 ст. 12.7 КоАП РФ) либо это право временно приостановлено судебным приставом-исполнителем (ст. 67.1 Закона от 02.10.2007 </w:t>
      </w:r>
      <w:r>
        <w:rPr>
          <w:sz w:val="28"/>
          <w:szCs w:val="28"/>
        </w:rPr>
        <w:t>№</w:t>
      </w:r>
      <w:r w:rsidRPr="00BC7156">
        <w:rPr>
          <w:sz w:val="28"/>
          <w:szCs w:val="28"/>
        </w:rPr>
        <w:t xml:space="preserve"> 229-ФЗ).</w:t>
      </w:r>
    </w:p>
    <w:p w:rsidR="00BC7156" w:rsidRPr="00BC7156" w:rsidRDefault="00BC7156" w:rsidP="00BC7156">
      <w:pPr>
        <w:spacing w:after="0" w:line="240" w:lineRule="auto"/>
        <w:ind w:firstLine="709"/>
        <w:contextualSpacing/>
        <w:jc w:val="both"/>
        <w:rPr>
          <w:rFonts w:ascii="Times New Roman" w:eastAsia="Times New Roman" w:hAnsi="Times New Roman" w:cs="Times New Roman"/>
          <w:sz w:val="28"/>
          <w:szCs w:val="28"/>
          <w:lang w:eastAsia="ru-RU"/>
        </w:rPr>
      </w:pPr>
      <w:r w:rsidRPr="00BC7156">
        <w:rPr>
          <w:rFonts w:ascii="Times New Roman" w:eastAsia="Times New Roman" w:hAnsi="Times New Roman" w:cs="Times New Roman"/>
          <w:sz w:val="28"/>
          <w:szCs w:val="28"/>
          <w:lang w:eastAsia="ru-RU"/>
        </w:rPr>
        <w:t>Административная ответственность за сам факт управления ТС лицом, не имеющим водительского удостоверения, установлена в виде штрафа в размере от 5 000 до 15 000 руб. (ч. 1 ст. 12.7 КоАП РФ).</w:t>
      </w:r>
    </w:p>
    <w:p w:rsidR="006D0A06" w:rsidRPr="00BC7156" w:rsidRDefault="00BC7156" w:rsidP="00BC7156">
      <w:pPr>
        <w:spacing w:before="168" w:after="0" w:line="240" w:lineRule="auto"/>
        <w:ind w:firstLine="709"/>
        <w:contextualSpacing/>
        <w:jc w:val="both"/>
        <w:rPr>
          <w:rFonts w:ascii="Times New Roman" w:eastAsia="Times New Roman" w:hAnsi="Times New Roman" w:cs="Times New Roman"/>
          <w:sz w:val="28"/>
          <w:szCs w:val="28"/>
          <w:lang w:eastAsia="ru-RU"/>
        </w:rPr>
      </w:pPr>
      <w:r w:rsidRPr="00BC7156">
        <w:rPr>
          <w:rFonts w:ascii="Times New Roman" w:eastAsia="Times New Roman" w:hAnsi="Times New Roman" w:cs="Times New Roman"/>
          <w:sz w:val="28"/>
          <w:szCs w:val="28"/>
          <w:lang w:eastAsia="ru-RU"/>
        </w:rPr>
        <w:t>Если гражданин также совершил иные правонарушения в области дорожного движения (за исключением управления в состоянии опьянения и непрохождения медицинского осви</w:t>
      </w:r>
      <w:bookmarkStart w:id="0" w:name="_GoBack"/>
      <w:bookmarkEnd w:id="0"/>
      <w:r w:rsidRPr="00BC7156">
        <w:rPr>
          <w:rFonts w:ascii="Times New Roman" w:eastAsia="Times New Roman" w:hAnsi="Times New Roman" w:cs="Times New Roman"/>
          <w:sz w:val="28"/>
          <w:szCs w:val="28"/>
          <w:lang w:eastAsia="ru-RU"/>
        </w:rPr>
        <w:t xml:space="preserve">детельствования на состояние опьянения), то он может быть одновременно привлечен к ответственности за управление ТС без водительского удостоверения и за иное нарушение ПДД (ч. 3 ст. 12.8, ч. 2 ст. 12.26 КоАП РФ; </w:t>
      </w:r>
      <w:proofErr w:type="spellStart"/>
      <w:r w:rsidRPr="00BC7156">
        <w:rPr>
          <w:rFonts w:ascii="Times New Roman" w:eastAsia="Times New Roman" w:hAnsi="Times New Roman" w:cs="Times New Roman"/>
          <w:sz w:val="28"/>
          <w:szCs w:val="28"/>
          <w:lang w:eastAsia="ru-RU"/>
        </w:rPr>
        <w:t>абз</w:t>
      </w:r>
      <w:proofErr w:type="spellEnd"/>
      <w:r w:rsidRPr="00BC7156">
        <w:rPr>
          <w:rFonts w:ascii="Times New Roman" w:eastAsia="Times New Roman" w:hAnsi="Times New Roman" w:cs="Times New Roman"/>
          <w:sz w:val="28"/>
          <w:szCs w:val="28"/>
          <w:lang w:eastAsia="ru-RU"/>
        </w:rPr>
        <w:t xml:space="preserve">. 1 п. 10 Постановления Пленума Верховного Суда РФ N 20). </w:t>
      </w:r>
    </w:p>
    <w:p w:rsidR="006D0A06" w:rsidRPr="00BC7156" w:rsidRDefault="006D0A06" w:rsidP="00BC7156">
      <w:pPr>
        <w:pStyle w:val="a5"/>
        <w:spacing w:before="0" w:beforeAutospacing="0" w:after="0" w:afterAutospacing="0"/>
        <w:ind w:firstLine="709"/>
        <w:contextualSpacing/>
        <w:jc w:val="both"/>
        <w:rPr>
          <w:sz w:val="28"/>
          <w:szCs w:val="28"/>
        </w:rPr>
      </w:pPr>
      <w:r w:rsidRPr="00BC7156">
        <w:rPr>
          <w:sz w:val="28"/>
          <w:szCs w:val="28"/>
        </w:rPr>
        <w:t>В зависимости от фактических обстоятельств для виновника ДТП возможно привлечение к уголовной ответственности.</w:t>
      </w:r>
    </w:p>
    <w:p w:rsidR="00BC7156" w:rsidRDefault="006D0A06" w:rsidP="00BC7156">
      <w:pPr>
        <w:pStyle w:val="a5"/>
        <w:spacing w:before="0" w:beforeAutospacing="0" w:after="0" w:afterAutospacing="0"/>
        <w:ind w:firstLine="709"/>
        <w:contextualSpacing/>
        <w:jc w:val="both"/>
        <w:rPr>
          <w:sz w:val="28"/>
          <w:szCs w:val="28"/>
        </w:rPr>
      </w:pPr>
      <w:r w:rsidRPr="00BC7156">
        <w:rPr>
          <w:sz w:val="28"/>
          <w:szCs w:val="28"/>
        </w:rPr>
        <w:t>Например, у</w:t>
      </w:r>
      <w:r w:rsidRPr="006D0A06">
        <w:rPr>
          <w:sz w:val="28"/>
          <w:szCs w:val="28"/>
        </w:rPr>
        <w:t>головная ответственность наступает за нарушение лицом, управляющим автомобилем, ПДД или правил эксплуатации ТС, повлекшее по неосторожности причинение тяжкого вреда здоровью человека либо повлекшее по неосторожности смерть человека (двух или более лиц) (ч. 1, 3, 5 ст. 264 УК РФ).</w:t>
      </w:r>
    </w:p>
    <w:p w:rsidR="006D0A06" w:rsidRPr="006D0A06" w:rsidRDefault="006D0A06" w:rsidP="00BC7156">
      <w:pPr>
        <w:pStyle w:val="a5"/>
        <w:spacing w:before="0" w:beforeAutospacing="0" w:after="0" w:afterAutospacing="0"/>
        <w:ind w:firstLine="709"/>
        <w:contextualSpacing/>
        <w:jc w:val="both"/>
        <w:rPr>
          <w:sz w:val="28"/>
          <w:szCs w:val="28"/>
        </w:rPr>
      </w:pPr>
      <w:r w:rsidRPr="006D0A06">
        <w:rPr>
          <w:sz w:val="28"/>
          <w:szCs w:val="28"/>
        </w:rPr>
        <w:t xml:space="preserve">Уголовная ответственность также наступает в случае, когда указанное деяние повлекло такие же последствия, если оно (ч. 2, 4, 6 ст. 264 УК РФ): </w:t>
      </w:r>
    </w:p>
    <w:p w:rsidR="006D0A06" w:rsidRPr="006D0A06" w:rsidRDefault="006D0A06" w:rsidP="00BC7156">
      <w:pPr>
        <w:numPr>
          <w:ilvl w:val="0"/>
          <w:numId w:val="5"/>
        </w:numPr>
        <w:spacing w:before="100" w:beforeAutospacing="1" w:after="100" w:afterAutospacing="1" w:line="240" w:lineRule="auto"/>
        <w:ind w:left="0" w:firstLine="1134"/>
        <w:contextualSpacing/>
        <w:jc w:val="both"/>
        <w:rPr>
          <w:rFonts w:ascii="Times New Roman" w:eastAsia="Times New Roman" w:hAnsi="Times New Roman" w:cs="Times New Roman"/>
          <w:sz w:val="28"/>
          <w:szCs w:val="28"/>
          <w:lang w:eastAsia="ru-RU"/>
        </w:rPr>
      </w:pPr>
      <w:r w:rsidRPr="006D0A06">
        <w:rPr>
          <w:rFonts w:ascii="Times New Roman" w:eastAsia="Times New Roman" w:hAnsi="Times New Roman" w:cs="Times New Roman"/>
          <w:sz w:val="28"/>
          <w:szCs w:val="28"/>
          <w:lang w:eastAsia="ru-RU"/>
        </w:rPr>
        <w:t>совершено лицом, находящимся в состоянии опьянения;</w:t>
      </w:r>
    </w:p>
    <w:p w:rsidR="006D0A06" w:rsidRPr="006D0A06" w:rsidRDefault="006D0A06" w:rsidP="00BC7156">
      <w:pPr>
        <w:numPr>
          <w:ilvl w:val="0"/>
          <w:numId w:val="5"/>
        </w:numPr>
        <w:spacing w:before="100" w:beforeAutospacing="1" w:after="100" w:afterAutospacing="1" w:line="240" w:lineRule="auto"/>
        <w:ind w:left="0" w:firstLine="1134"/>
        <w:contextualSpacing/>
        <w:jc w:val="both"/>
        <w:rPr>
          <w:rFonts w:ascii="Times New Roman" w:eastAsia="Times New Roman" w:hAnsi="Times New Roman" w:cs="Times New Roman"/>
          <w:sz w:val="28"/>
          <w:szCs w:val="28"/>
          <w:lang w:eastAsia="ru-RU"/>
        </w:rPr>
      </w:pPr>
      <w:r w:rsidRPr="006D0A06">
        <w:rPr>
          <w:rFonts w:ascii="Times New Roman" w:eastAsia="Times New Roman" w:hAnsi="Times New Roman" w:cs="Times New Roman"/>
          <w:sz w:val="28"/>
          <w:szCs w:val="28"/>
          <w:lang w:eastAsia="ru-RU"/>
        </w:rPr>
        <w:t>сопряжено с оставлением места его совершения;</w:t>
      </w:r>
    </w:p>
    <w:p w:rsidR="006D0A06" w:rsidRPr="006D0A06" w:rsidRDefault="006D0A06" w:rsidP="00BC7156">
      <w:pPr>
        <w:numPr>
          <w:ilvl w:val="0"/>
          <w:numId w:val="5"/>
        </w:numPr>
        <w:spacing w:before="100" w:beforeAutospacing="1" w:after="100" w:afterAutospacing="1" w:line="240" w:lineRule="auto"/>
        <w:ind w:left="0" w:firstLine="1134"/>
        <w:contextualSpacing/>
        <w:jc w:val="both"/>
        <w:rPr>
          <w:rFonts w:ascii="Times New Roman" w:eastAsia="Times New Roman" w:hAnsi="Times New Roman" w:cs="Times New Roman"/>
          <w:sz w:val="28"/>
          <w:szCs w:val="28"/>
          <w:lang w:eastAsia="ru-RU"/>
        </w:rPr>
      </w:pPr>
      <w:r w:rsidRPr="006D0A06">
        <w:rPr>
          <w:rFonts w:ascii="Times New Roman" w:eastAsia="Times New Roman" w:hAnsi="Times New Roman" w:cs="Times New Roman"/>
          <w:sz w:val="28"/>
          <w:szCs w:val="28"/>
          <w:lang w:eastAsia="ru-RU"/>
        </w:rPr>
        <w:t>совершено лицом, не имеющим или лишенным права управления транспортными средствами.</w:t>
      </w:r>
    </w:p>
    <w:p w:rsidR="006D0A06" w:rsidRPr="006D0A06" w:rsidRDefault="006D0A06" w:rsidP="00BC7156">
      <w:pPr>
        <w:spacing w:before="168" w:after="0" w:line="240" w:lineRule="auto"/>
        <w:ind w:firstLine="709"/>
        <w:contextualSpacing/>
        <w:jc w:val="both"/>
        <w:rPr>
          <w:rFonts w:ascii="Times New Roman" w:eastAsia="Times New Roman" w:hAnsi="Times New Roman" w:cs="Times New Roman"/>
          <w:sz w:val="28"/>
          <w:szCs w:val="28"/>
          <w:lang w:eastAsia="ru-RU"/>
        </w:rPr>
      </w:pPr>
      <w:r w:rsidRPr="006D0A06">
        <w:rPr>
          <w:rFonts w:ascii="Times New Roman" w:eastAsia="Times New Roman" w:hAnsi="Times New Roman" w:cs="Times New Roman"/>
          <w:sz w:val="28"/>
          <w:szCs w:val="28"/>
          <w:lang w:eastAsia="ru-RU"/>
        </w:rPr>
        <w:t xml:space="preserve">В зависимости от обстоятельств дела закон предусматривает различные виды уголовного наказания - ограничение свободы, принудительные работы, лишение свободы. Эти наказания могут быть также дополнены лишением </w:t>
      </w:r>
      <w:r w:rsidRPr="006D0A06">
        <w:rPr>
          <w:rFonts w:ascii="Times New Roman" w:eastAsia="Times New Roman" w:hAnsi="Times New Roman" w:cs="Times New Roman"/>
          <w:sz w:val="28"/>
          <w:szCs w:val="28"/>
          <w:lang w:eastAsia="ru-RU"/>
        </w:rPr>
        <w:lastRenderedPageBreak/>
        <w:t xml:space="preserve">права занимать определенные должности или заниматься определенной деятельностью (ст. 264 УК РФ). </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В зависимости от фактических обстоятельств для виновника ДТП возможно привлечение к уголовной ответственности.</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Также, у</w:t>
      </w:r>
      <w:r w:rsidRPr="00BC7156">
        <w:rPr>
          <w:rFonts w:ascii="Times New Roman" w:hAnsi="Times New Roman" w:cs="Times New Roman"/>
          <w:sz w:val="28"/>
          <w:szCs w:val="28"/>
        </w:rPr>
        <w:t xml:space="preserve">головная ответственность </w:t>
      </w:r>
      <w:r w:rsidRPr="00BC7156">
        <w:rPr>
          <w:rFonts w:ascii="Times New Roman" w:hAnsi="Times New Roman" w:cs="Times New Roman"/>
          <w:sz w:val="28"/>
          <w:szCs w:val="28"/>
        </w:rPr>
        <w:t xml:space="preserve">наступает </w:t>
      </w:r>
      <w:r w:rsidRPr="00BC7156">
        <w:rPr>
          <w:rFonts w:ascii="Times New Roman" w:hAnsi="Times New Roman" w:cs="Times New Roman"/>
          <w:sz w:val="28"/>
          <w:szCs w:val="28"/>
        </w:rPr>
        <w:t>за управление ТС в состоянии опьянения лицом, подвергнутым административному наказанию или имеющим судимость</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Уголовная ответственность для виновника ДТП наступает в следующих случаях:</w:t>
      </w:r>
    </w:p>
    <w:p w:rsidR="006D0A06" w:rsidRPr="00BC7156" w:rsidRDefault="006D0A06" w:rsidP="00BC7156">
      <w:pPr>
        <w:pStyle w:val="a6"/>
        <w:numPr>
          <w:ilvl w:val="0"/>
          <w:numId w:val="4"/>
        </w:numPr>
        <w:spacing w:after="0" w:line="240" w:lineRule="auto"/>
        <w:ind w:left="0" w:firstLine="709"/>
        <w:jc w:val="both"/>
        <w:rPr>
          <w:rFonts w:ascii="Times New Roman" w:hAnsi="Times New Roman" w:cs="Times New Roman"/>
          <w:sz w:val="28"/>
          <w:szCs w:val="28"/>
        </w:rPr>
      </w:pPr>
      <w:r w:rsidRPr="00BC7156">
        <w:rPr>
          <w:rFonts w:ascii="Times New Roman" w:hAnsi="Times New Roman" w:cs="Times New Roman"/>
          <w:sz w:val="28"/>
          <w:szCs w:val="28"/>
        </w:rPr>
        <w:t>если виновник ДТП, управляющий транспортным средством в состоянии опьянения, подвергнут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В этом случае виновник ДТП привлекается к уголовной ответственности в виде штрафа в размере от 200 000 до 300 000 руб. или в размере заработной платы или иного дохода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 (ч. 1 ст. 264.1 УК РФ);</w:t>
      </w:r>
    </w:p>
    <w:p w:rsidR="006D0A06" w:rsidRPr="00BC7156" w:rsidRDefault="006D0A06" w:rsidP="00BC7156">
      <w:pPr>
        <w:pStyle w:val="a6"/>
        <w:numPr>
          <w:ilvl w:val="0"/>
          <w:numId w:val="4"/>
        </w:numPr>
        <w:spacing w:after="0" w:line="240" w:lineRule="auto"/>
        <w:ind w:left="142" w:firstLine="709"/>
        <w:jc w:val="both"/>
        <w:rPr>
          <w:rFonts w:ascii="Times New Roman" w:hAnsi="Times New Roman" w:cs="Times New Roman"/>
          <w:sz w:val="28"/>
          <w:szCs w:val="28"/>
        </w:rPr>
      </w:pPr>
      <w:r w:rsidRPr="00BC7156">
        <w:rPr>
          <w:rFonts w:ascii="Times New Roman" w:hAnsi="Times New Roman" w:cs="Times New Roman"/>
          <w:sz w:val="28"/>
          <w:szCs w:val="28"/>
        </w:rPr>
        <w:t>если виновник ДТП, управляющий транспортным средством в состоянии опьянения, имел судимость за нарушение в состоянии опьянения ПДД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 (ч. 2 ст. 264.1 УК РФ).</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За данное деяние водитель наказывается штрафом в размере от 300 000 до 500 000 руб. или в размере заработной платы или иного дохода осужденного за период от двух до трех лет,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трех лет (ч. 2 ст. 264.1 УК РФ).</w:t>
      </w:r>
    </w:p>
    <w:p w:rsidR="006D0A06"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Эти наказания дополняются также лишением права занимать определенные должности или заниматься определенной деятельностью соответственно на срок до трех или до шести лет (ст. 264.1 УК РФ).</w:t>
      </w:r>
    </w:p>
    <w:p w:rsidR="00E14AF8" w:rsidRPr="00BC7156" w:rsidRDefault="006D0A06" w:rsidP="00BC7156">
      <w:pPr>
        <w:spacing w:after="0" w:line="240" w:lineRule="auto"/>
        <w:ind w:firstLine="709"/>
        <w:contextualSpacing/>
        <w:jc w:val="both"/>
        <w:rPr>
          <w:rFonts w:ascii="Times New Roman" w:hAnsi="Times New Roman" w:cs="Times New Roman"/>
          <w:sz w:val="28"/>
          <w:szCs w:val="28"/>
        </w:rPr>
      </w:pPr>
      <w:r w:rsidRPr="00BC7156">
        <w:rPr>
          <w:rFonts w:ascii="Times New Roman" w:hAnsi="Times New Roman" w:cs="Times New Roman"/>
          <w:sz w:val="28"/>
          <w:szCs w:val="28"/>
        </w:rPr>
        <w:t>Кроме того, на основании обвинительного приговора транспортное средство, принадлежащее обвиняемому и использованное им при совершении преступления, предусмотренного ст. 264.1 УК РФ, конфискуется, то есть принудительно безвозмездно изымается и обращается в собственность государства (п. "д" ч. 1 ст. 104.1 УК РФ).</w:t>
      </w:r>
    </w:p>
    <w:sectPr w:rsidR="00E14AF8" w:rsidRPr="00BC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1C85"/>
    <w:multiLevelType w:val="hybridMultilevel"/>
    <w:tmpl w:val="B7060E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5E6475F"/>
    <w:multiLevelType w:val="multilevel"/>
    <w:tmpl w:val="851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32D82"/>
    <w:multiLevelType w:val="hybridMultilevel"/>
    <w:tmpl w:val="21EE1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73E7F77"/>
    <w:multiLevelType w:val="multilevel"/>
    <w:tmpl w:val="8F0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75D27"/>
    <w:multiLevelType w:val="hybridMultilevel"/>
    <w:tmpl w:val="E33633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7A77ACC"/>
    <w:multiLevelType w:val="multilevel"/>
    <w:tmpl w:val="897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E3B96"/>
    <w:multiLevelType w:val="hybridMultilevel"/>
    <w:tmpl w:val="54E67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B730B5"/>
    <w:multiLevelType w:val="multilevel"/>
    <w:tmpl w:val="880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0454D"/>
    <w:multiLevelType w:val="multilevel"/>
    <w:tmpl w:val="D99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519E"/>
    <w:multiLevelType w:val="multilevel"/>
    <w:tmpl w:val="D6F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2"/>
  </w:num>
  <w:num w:numId="5">
    <w:abstractNumId w:val="0"/>
  </w:num>
  <w:num w:numId="6">
    <w:abstractNumId w:val="9"/>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F8"/>
    <w:rsid w:val="00443819"/>
    <w:rsid w:val="00444EDD"/>
    <w:rsid w:val="006D0A06"/>
    <w:rsid w:val="00895F10"/>
    <w:rsid w:val="00BC7156"/>
    <w:rsid w:val="00E14AF8"/>
    <w:rsid w:val="00E4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5D6"/>
  <w15:chartTrackingRefBased/>
  <w15:docId w15:val="{6B2237B3-ACC0-4C57-BE2E-3FB240E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 w:type="paragraph" w:styleId="a5">
    <w:name w:val="Normal (Web)"/>
    <w:basedOn w:val="a"/>
    <w:uiPriority w:val="99"/>
    <w:unhideWhenUsed/>
    <w:rsid w:val="006D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D0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77048">
      <w:bodyDiv w:val="1"/>
      <w:marLeft w:val="0"/>
      <w:marRight w:val="0"/>
      <w:marTop w:val="0"/>
      <w:marBottom w:val="0"/>
      <w:divBdr>
        <w:top w:val="none" w:sz="0" w:space="0" w:color="auto"/>
        <w:left w:val="none" w:sz="0" w:space="0" w:color="auto"/>
        <w:bottom w:val="none" w:sz="0" w:space="0" w:color="auto"/>
        <w:right w:val="none" w:sz="0" w:space="0" w:color="auto"/>
      </w:divBdr>
    </w:div>
    <w:div w:id="1323773396">
      <w:bodyDiv w:val="1"/>
      <w:marLeft w:val="0"/>
      <w:marRight w:val="0"/>
      <w:marTop w:val="0"/>
      <w:marBottom w:val="0"/>
      <w:divBdr>
        <w:top w:val="none" w:sz="0" w:space="0" w:color="auto"/>
        <w:left w:val="none" w:sz="0" w:space="0" w:color="auto"/>
        <w:bottom w:val="none" w:sz="0" w:space="0" w:color="auto"/>
        <w:right w:val="none" w:sz="0" w:space="0" w:color="auto"/>
      </w:divBdr>
    </w:div>
    <w:div w:id="1893155906">
      <w:bodyDiv w:val="1"/>
      <w:marLeft w:val="0"/>
      <w:marRight w:val="0"/>
      <w:marTop w:val="0"/>
      <w:marBottom w:val="0"/>
      <w:divBdr>
        <w:top w:val="none" w:sz="0" w:space="0" w:color="auto"/>
        <w:left w:val="none" w:sz="0" w:space="0" w:color="auto"/>
        <w:bottom w:val="none" w:sz="0" w:space="0" w:color="auto"/>
        <w:right w:val="none" w:sz="0" w:space="0" w:color="auto"/>
      </w:divBdr>
    </w:div>
    <w:div w:id="20253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Мария Ивановна</dc:creator>
  <cp:keywords/>
  <dc:description/>
  <cp:lastModifiedBy>Козырева Мария Ивановна</cp:lastModifiedBy>
  <cp:revision>2</cp:revision>
  <cp:lastPrinted>2024-06-27T12:17:00Z</cp:lastPrinted>
  <dcterms:created xsi:type="dcterms:W3CDTF">2025-05-26T15:52:00Z</dcterms:created>
  <dcterms:modified xsi:type="dcterms:W3CDTF">2025-05-26T15:52:00Z</dcterms:modified>
</cp:coreProperties>
</file>