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19AC9" w14:textId="77777777" w:rsidR="004B0C92" w:rsidRPr="004B0C92" w:rsidRDefault="004B0C92" w:rsidP="004B0C92">
      <w:pPr>
        <w:rPr>
          <w:rFonts w:ascii="Times New Roman" w:hAnsi="Times New Roman" w:cs="Times New Roman"/>
          <w:sz w:val="28"/>
          <w:szCs w:val="28"/>
        </w:rPr>
      </w:pPr>
      <w:r w:rsidRPr="004B0C92">
        <w:rPr>
          <w:rFonts w:ascii="Times New Roman" w:hAnsi="Times New Roman" w:cs="Times New Roman"/>
          <w:sz w:val="28"/>
          <w:szCs w:val="28"/>
        </w:rPr>
        <w:t> </w:t>
      </w:r>
    </w:p>
    <w:p w14:paraId="2441AF24" w14:textId="77777777" w:rsidR="000D5DAE" w:rsidRPr="000D5DAE" w:rsidRDefault="000D5DAE" w:rsidP="000D5DAE">
      <w:pPr>
        <w:jc w:val="center"/>
        <w:rPr>
          <w:rFonts w:ascii="Times New Roman" w:hAnsi="Times New Roman" w:cs="Times New Roman"/>
          <w:b/>
          <w:sz w:val="28"/>
          <w:szCs w:val="28"/>
        </w:rPr>
      </w:pPr>
      <w:r w:rsidRPr="000D5DAE">
        <w:rPr>
          <w:rFonts w:ascii="Times New Roman" w:hAnsi="Times New Roman" w:cs="Times New Roman"/>
          <w:b/>
          <w:sz w:val="28"/>
          <w:szCs w:val="28"/>
        </w:rPr>
        <w:t>Уголовная ответственность</w:t>
      </w:r>
    </w:p>
    <w:p w14:paraId="4FC5BF37" w14:textId="5F413C20" w:rsidR="000D5DAE" w:rsidRDefault="000D5DAE" w:rsidP="000D5DAE">
      <w:pPr>
        <w:jc w:val="center"/>
        <w:rPr>
          <w:rFonts w:ascii="Times New Roman" w:hAnsi="Times New Roman" w:cs="Times New Roman"/>
          <w:b/>
          <w:sz w:val="28"/>
          <w:szCs w:val="28"/>
        </w:rPr>
      </w:pPr>
      <w:r w:rsidRPr="000D5DAE">
        <w:rPr>
          <w:rFonts w:ascii="Times New Roman" w:hAnsi="Times New Roman" w:cs="Times New Roman"/>
          <w:b/>
          <w:sz w:val="28"/>
          <w:szCs w:val="28"/>
        </w:rPr>
        <w:t xml:space="preserve">за </w:t>
      </w:r>
      <w:r w:rsidR="00C11D0B">
        <w:rPr>
          <w:rFonts w:ascii="Times New Roman" w:hAnsi="Times New Roman" w:cs="Times New Roman"/>
          <w:b/>
          <w:sz w:val="28"/>
          <w:szCs w:val="28"/>
        </w:rPr>
        <w:t>н</w:t>
      </w:r>
      <w:r w:rsidR="00C11D0B" w:rsidRPr="00C11D0B">
        <w:rPr>
          <w:rFonts w:ascii="Times New Roman" w:hAnsi="Times New Roman" w:cs="Times New Roman"/>
          <w:b/>
          <w:sz w:val="28"/>
          <w:szCs w:val="28"/>
        </w:rPr>
        <w:t>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14:paraId="024BE219" w14:textId="182BF178" w:rsidR="004B0C92" w:rsidRDefault="000D5DAE" w:rsidP="00C11D0B">
      <w:pPr>
        <w:ind w:firstLine="709"/>
        <w:jc w:val="center"/>
        <w:rPr>
          <w:rFonts w:ascii="Times New Roman" w:hAnsi="Times New Roman" w:cs="Times New Roman"/>
          <w:b/>
          <w:sz w:val="28"/>
          <w:szCs w:val="28"/>
        </w:rPr>
      </w:pPr>
      <w:r w:rsidRPr="000D5DAE">
        <w:rPr>
          <w:rFonts w:ascii="Times New Roman" w:hAnsi="Times New Roman" w:cs="Times New Roman"/>
          <w:b/>
          <w:sz w:val="28"/>
          <w:szCs w:val="28"/>
        </w:rPr>
        <w:t>(статья 27</w:t>
      </w:r>
      <w:r w:rsidR="00D40383">
        <w:rPr>
          <w:rFonts w:ascii="Times New Roman" w:hAnsi="Times New Roman" w:cs="Times New Roman"/>
          <w:b/>
          <w:sz w:val="28"/>
          <w:szCs w:val="28"/>
        </w:rPr>
        <w:t>4.</w:t>
      </w:r>
      <w:r w:rsidRPr="000D5DAE">
        <w:rPr>
          <w:rFonts w:ascii="Times New Roman" w:hAnsi="Times New Roman" w:cs="Times New Roman"/>
          <w:b/>
          <w:sz w:val="28"/>
          <w:szCs w:val="28"/>
        </w:rPr>
        <w:t>2 УК РФ)</w:t>
      </w:r>
    </w:p>
    <w:p w14:paraId="2AB2ECD3" w14:textId="77777777" w:rsidR="00D40383" w:rsidRPr="00D40383" w:rsidRDefault="00D40383" w:rsidP="00C11D0B">
      <w:pPr>
        <w:ind w:firstLine="709"/>
        <w:jc w:val="both"/>
        <w:rPr>
          <w:rFonts w:ascii="Times New Roman" w:hAnsi="Times New Roman" w:cs="Times New Roman"/>
          <w:sz w:val="28"/>
          <w:szCs w:val="28"/>
        </w:rPr>
      </w:pPr>
      <w:bookmarkStart w:id="0" w:name="_GoBack"/>
      <w:bookmarkEnd w:id="0"/>
      <w:r w:rsidRPr="00D40383">
        <w:rPr>
          <w:rFonts w:ascii="Times New Roman" w:hAnsi="Times New Roman" w:cs="Times New Roman"/>
          <w:sz w:val="28"/>
          <w:szCs w:val="28"/>
        </w:rPr>
        <w:t>1. Нарушение порядка установки, эксплуатации и модернизации в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совершенные должностным лицом или индивидуальным предпринимателем, подвергнутыми административному наказанию за деяние, предусмотренное частью 2 статьи 13.42 Кодекса Российской Федерации об административных правонарушениях, -</w:t>
      </w:r>
    </w:p>
    <w:p w14:paraId="2D341EEA" w14:textId="77777777" w:rsidR="00D40383" w:rsidRPr="00D40383" w:rsidRDefault="00D40383" w:rsidP="00C11D0B">
      <w:pPr>
        <w:ind w:firstLine="709"/>
        <w:jc w:val="both"/>
        <w:rPr>
          <w:rFonts w:ascii="Times New Roman" w:hAnsi="Times New Roman" w:cs="Times New Roman"/>
          <w:sz w:val="28"/>
          <w:szCs w:val="28"/>
        </w:rPr>
      </w:pPr>
      <w:r w:rsidRPr="00D40383">
        <w:rPr>
          <w:rFonts w:ascii="Times New Roman" w:hAnsi="Times New Roman" w:cs="Times New Roman"/>
          <w:sz w:val="28"/>
          <w:szCs w:val="28"/>
        </w:rP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14:paraId="4392BCB1" w14:textId="77777777" w:rsidR="00D40383" w:rsidRPr="00D40383" w:rsidRDefault="00D40383" w:rsidP="00C11D0B">
      <w:pPr>
        <w:ind w:firstLine="709"/>
        <w:jc w:val="both"/>
        <w:rPr>
          <w:rFonts w:ascii="Times New Roman" w:hAnsi="Times New Roman" w:cs="Times New Roman"/>
          <w:sz w:val="28"/>
          <w:szCs w:val="28"/>
        </w:rPr>
      </w:pPr>
      <w:r w:rsidRPr="00D40383">
        <w:rPr>
          <w:rFonts w:ascii="Times New Roman" w:hAnsi="Times New Roman" w:cs="Times New Roman"/>
          <w:sz w:val="28"/>
          <w:szCs w:val="28"/>
        </w:rPr>
        <w:t>2.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совершенное должностным лицом или индивидуальным предпринимателем, подвергнутыми административному наказанию за деяние, предусмотренное частью 2 статьи 13.42.1 Кодекса Российской Федерации об административных правонарушениях, -</w:t>
      </w:r>
    </w:p>
    <w:p w14:paraId="6F5DA94A" w14:textId="77777777" w:rsidR="00D40383" w:rsidRPr="00D40383" w:rsidRDefault="00D40383" w:rsidP="00C11D0B">
      <w:pPr>
        <w:ind w:firstLine="709"/>
        <w:jc w:val="both"/>
        <w:rPr>
          <w:rFonts w:ascii="Times New Roman" w:hAnsi="Times New Roman" w:cs="Times New Roman"/>
          <w:sz w:val="28"/>
          <w:szCs w:val="28"/>
        </w:rPr>
      </w:pPr>
      <w:r w:rsidRPr="00D40383">
        <w:rPr>
          <w:rFonts w:ascii="Times New Roman" w:hAnsi="Times New Roman" w:cs="Times New Roman"/>
          <w:sz w:val="28"/>
          <w:szCs w:val="28"/>
        </w:rP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14:paraId="30EA379D" w14:textId="20EE4511" w:rsidR="004B0C92" w:rsidRPr="004B0C92" w:rsidRDefault="002B56A5" w:rsidP="002B56A5">
      <w:pPr>
        <w:ind w:firstLine="709"/>
        <w:jc w:val="both"/>
        <w:rPr>
          <w:rFonts w:ascii="Times New Roman" w:hAnsi="Times New Roman" w:cs="Times New Roman"/>
          <w:sz w:val="28"/>
          <w:szCs w:val="28"/>
        </w:rPr>
      </w:pPr>
      <w:r w:rsidRPr="002B56A5">
        <w:rPr>
          <w:rFonts w:ascii="Times New Roman" w:hAnsi="Times New Roman" w:cs="Times New Roman"/>
          <w:sz w:val="28"/>
          <w:szCs w:val="28"/>
        </w:rPr>
        <w:t>Примечание. Под должностным лицом в настоящей статье понимается лицо, постоянно, временно либо по специальному полномочию выполняющее управленческие, организационно-распорядительные или административно-хозяйственные функции в коммерческой или иной организации.</w:t>
      </w:r>
    </w:p>
    <w:sectPr w:rsidR="004B0C92" w:rsidRPr="004B0C92" w:rsidSect="000D5DAE">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1C"/>
    <w:rsid w:val="000D5DAE"/>
    <w:rsid w:val="002B56A5"/>
    <w:rsid w:val="004B0C92"/>
    <w:rsid w:val="00692713"/>
    <w:rsid w:val="00885F1C"/>
    <w:rsid w:val="00921E88"/>
    <w:rsid w:val="00A045CC"/>
    <w:rsid w:val="00C11D0B"/>
    <w:rsid w:val="00D40383"/>
    <w:rsid w:val="00EF5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3191"/>
  <w15:chartTrackingRefBased/>
  <w15:docId w15:val="{BDDB69CB-EFE5-44F2-93FD-19F87DEB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4</cp:revision>
  <dcterms:created xsi:type="dcterms:W3CDTF">2023-12-04T08:56:00Z</dcterms:created>
  <dcterms:modified xsi:type="dcterms:W3CDTF">2023-12-04T09:00:00Z</dcterms:modified>
</cp:coreProperties>
</file>